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B9D" w:rsidRDefault="001F1B9D">
      <w:pPr>
        <w:pStyle w:val="Normal"/>
        <w:widowControl w:val="0"/>
        <w:rPr>
          <w:rFonts w:ascii="Trebuchet MS" w:hAnsi="Trebuchet MS"/>
          <w:sz w:val="20"/>
        </w:rPr>
      </w:pPr>
    </w:p>
    <w:p w:rsidR="001F1B9D" w:rsidRDefault="00F76A2A">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lang w:val="de-DE" w:eastAsia="de-DE"/>
        </w:rPr>
      </w:pPr>
      <w:r>
        <w:rPr>
          <w:rFonts w:ascii="Trebuchet MS" w:hAnsi="Trebuchet MS"/>
          <w:b/>
          <w:lang w:val="de-DE" w:eastAsia="de-DE"/>
        </w:rPr>
        <w:t>INFORMATIVA AL TRATTAMENTO DEI DATI PERSONALI</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lang w:val="de-DE" w:eastAsia="de-DE"/>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Fonts w:ascii="Trebuchet MS" w:hAnsi="Trebuchet MS"/>
        </w:rPr>
        <w:t>I dati personali dell'utente sono utilizzati da Fondazione "</w:t>
      </w:r>
      <w:proofErr w:type="spellStart"/>
      <w:r>
        <w:rPr>
          <w:rFonts w:ascii="Trebuchet MS" w:hAnsi="Trebuchet MS"/>
        </w:rPr>
        <w:t>Camillian</w:t>
      </w:r>
      <w:proofErr w:type="spellEnd"/>
      <w:r>
        <w:rPr>
          <w:rFonts w:ascii="Trebuchet MS" w:hAnsi="Trebuchet MS"/>
        </w:rPr>
        <w:t xml:space="preserve"> </w:t>
      </w:r>
      <w:proofErr w:type="spellStart"/>
      <w:r>
        <w:rPr>
          <w:rFonts w:ascii="Trebuchet MS" w:hAnsi="Trebuchet MS"/>
        </w:rPr>
        <w:t>Disaster</w:t>
      </w:r>
      <w:proofErr w:type="spellEnd"/>
      <w:r>
        <w:rPr>
          <w:rFonts w:ascii="Trebuchet MS" w:hAnsi="Trebuchet MS"/>
        </w:rPr>
        <w:t xml:space="preserve"> service International - CADIS", che ne è titolare per il trattamento, nel rispetto dei principi di protezione dei dati </w:t>
      </w:r>
      <w:r>
        <w:rPr>
          <w:rFonts w:ascii="Trebuchet MS" w:hAnsi="Trebuchet MS"/>
        </w:rPr>
        <w:t>personali stabiliti dal Regolamento GDPR 2016/679 e della normativa nazionale in vigore.</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u w:val="single"/>
        </w:rPr>
      </w:pPr>
      <w:r>
        <w:rPr>
          <w:rFonts w:ascii="Trebuchet MS" w:hAnsi="Trebuchet MS"/>
          <w:b/>
          <w:u w:val="single"/>
        </w:rPr>
        <w:t>MODALITÀ E FINALITÀ DEL TRATTAMENTO DATI</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2"/>
        </w:rPr>
      </w:pPr>
    </w:p>
    <w:p w:rsidR="001F1B9D" w:rsidRDefault="00F76A2A">
      <w:pPr>
        <w:pStyle w:val="Rientrocorpodeltest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rPr>
      </w:pPr>
      <w:r>
        <w:rPr>
          <w:rFonts w:ascii="Trebuchet MS" w:hAnsi="Trebuchet MS"/>
        </w:rPr>
        <w:t>La informiamo che i dati verranno trattati con il supporto dei seguenti mezzi:</w:t>
      </w:r>
    </w:p>
    <w:p w:rsidR="001F1B9D" w:rsidRDefault="00F76A2A">
      <w:pPr>
        <w:pStyle w:val="Rientrocorpodeltesto"/>
        <w:numPr>
          <w:ilvl w:val="2"/>
          <w:numId w:val="2"/>
        </w:numPr>
        <w:tabs>
          <w:tab w:val="left" w:pos="1080"/>
          <w:tab w:val="left" w:pos="1089"/>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rPr>
      </w:pPr>
      <w:r>
        <w:rPr>
          <w:rFonts w:ascii="Trebuchet MS" w:hAnsi="Trebuchet MS"/>
        </w:rPr>
        <w:t>Informatica</w:t>
      </w:r>
    </w:p>
    <w:p w:rsidR="001F1B9D" w:rsidRDefault="001F1B9D">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rebuchet MS" w:hAnsi="Trebuchet MS"/>
        </w:rPr>
      </w:pPr>
    </w:p>
    <w:p w:rsidR="001F1B9D" w:rsidRDefault="00F76A2A">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rPr>
      </w:pPr>
      <w:r>
        <w:rPr>
          <w:rFonts w:ascii="Trebuchet MS" w:hAnsi="Trebuchet MS"/>
        </w:rPr>
        <w:t xml:space="preserve">con le seguenti </w:t>
      </w:r>
      <w:r>
        <w:rPr>
          <w:rFonts w:ascii="Trebuchet MS" w:hAnsi="Trebuchet MS"/>
        </w:rPr>
        <w:t>finalità:</w:t>
      </w:r>
    </w:p>
    <w:p w:rsidR="001F1B9D" w:rsidRDefault="00F76A2A">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sz w:val="22"/>
        </w:rPr>
      </w:pPr>
      <w:r>
        <w:rPr>
          <w:rFonts w:ascii="Trebuchet MS" w:hAnsi="Trebuchet MS"/>
          <w:sz w:val="22"/>
        </w:rPr>
        <w:t>Marketing (analisi e indagini di mercato)</w:t>
      </w:r>
    </w:p>
    <w:p w:rsidR="001F1B9D" w:rsidRDefault="00F76A2A">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sz w:val="22"/>
        </w:rPr>
      </w:pPr>
      <w:r>
        <w:rPr>
          <w:rFonts w:ascii="Trebuchet MS" w:hAnsi="Trebuchet MS"/>
          <w:sz w:val="22"/>
        </w:rPr>
        <w:t>Siti web</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In particolare, per le finalità specificate di seguito i dati dell’utente saranno trattati SOLO su</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specifica accettazione del consenso:</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rebuchet MS" w:hAnsi="Trebuchet MS"/>
          <w:sz w:val="22"/>
        </w:rPr>
      </w:pPr>
      <w:r>
        <w:rPr>
          <w:rStyle w:val="I"/>
          <w:rFonts w:ascii="Trebuchet MS" w:hAnsi="Trebuchet MS"/>
          <w:i w:val="0"/>
          <w:sz w:val="22"/>
        </w:rPr>
        <w:t>Marketing (analisi e indagini di mercato) </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tbl>
      <w:tblPr>
        <w:tblW w:w="0" w:type="auto"/>
        <w:tblInd w:w="1129" w:type="dxa"/>
        <w:tblLayout w:type="fixed"/>
        <w:tblLook w:val="04A0" w:firstRow="1" w:lastRow="0" w:firstColumn="1" w:lastColumn="0" w:noHBand="0" w:noVBand="1"/>
      </w:tblPr>
      <w:tblGrid>
        <w:gridCol w:w="2231"/>
        <w:gridCol w:w="1260"/>
        <w:gridCol w:w="1604"/>
        <w:gridCol w:w="2724"/>
      </w:tblGrid>
      <w:tr w:rsidR="001F1B9D">
        <w:tc>
          <w:tcPr>
            <w:tcW w:w="2231" w:type="dxa"/>
            <w:tcMar>
              <w:top w:w="0" w:type="dxa"/>
              <w:left w:w="108" w:type="dxa"/>
              <w:bottom w:w="0" w:type="dxa"/>
              <w:right w:w="108" w:type="dxa"/>
            </w:tcMar>
          </w:tcPr>
          <w:tbl>
            <w:tblPr>
              <w:tblW w:w="0" w:type="auto"/>
              <w:tblInd w:w="1839" w:type="dxa"/>
              <w:tblLayout w:type="fixed"/>
              <w:tblLook w:val="04A0" w:firstRow="1" w:lastRow="0" w:firstColumn="1" w:lastColumn="0" w:noHBand="0" w:noVBand="1"/>
            </w:tblPr>
            <w:tblGrid>
              <w:gridCol w:w="284"/>
            </w:tblGrid>
            <w:tr w:rsidR="001F1B9D">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tc>
            </w:tr>
          </w:tbl>
          <w:p w:rsidR="001F1B9D" w:rsidRDefault="001F1B9D">
            <w:pPr>
              <w:widowControl w:val="0"/>
              <w:rPr>
                <w:rFonts w:ascii="Trebuchet MS" w:hAnsi="Trebuchet MS"/>
              </w:rPr>
            </w:pPr>
          </w:p>
        </w:tc>
        <w:tc>
          <w:tcPr>
            <w:tcW w:w="1260" w:type="dxa"/>
            <w:tcMar>
              <w:top w:w="0" w:type="dxa"/>
              <w:left w:w="108" w:type="dxa"/>
              <w:bottom w:w="0" w:type="dxa"/>
              <w:right w:w="108" w:type="dxa"/>
            </w:tcMar>
          </w:tcPr>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accetta</w:t>
            </w:r>
          </w:p>
        </w:tc>
        <w:tc>
          <w:tcPr>
            <w:tcW w:w="1604" w:type="dxa"/>
            <w:tcMar>
              <w:top w:w="0" w:type="dxa"/>
              <w:left w:w="108" w:type="dxa"/>
              <w:bottom w:w="0" w:type="dxa"/>
              <w:right w:w="108" w:type="dxa"/>
            </w:tcMar>
          </w:tcPr>
          <w:tbl>
            <w:tblPr>
              <w:tblW w:w="0" w:type="auto"/>
              <w:tblInd w:w="1212" w:type="dxa"/>
              <w:tblLayout w:type="fixed"/>
              <w:tblLook w:val="04A0" w:firstRow="1" w:lastRow="0" w:firstColumn="1" w:lastColumn="0" w:noHBand="0" w:noVBand="1"/>
            </w:tblPr>
            <w:tblGrid>
              <w:gridCol w:w="284"/>
            </w:tblGrid>
            <w:tr w:rsidR="001F1B9D">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tc>
            </w:tr>
          </w:tbl>
          <w:p w:rsidR="001F1B9D" w:rsidRDefault="001F1B9D">
            <w:pPr>
              <w:widowControl w:val="0"/>
              <w:rPr>
                <w:rFonts w:ascii="Trebuchet MS" w:hAnsi="Trebuchet MS"/>
              </w:rPr>
            </w:pPr>
          </w:p>
        </w:tc>
        <w:tc>
          <w:tcPr>
            <w:tcW w:w="2724" w:type="dxa"/>
            <w:tcMar>
              <w:top w:w="0" w:type="dxa"/>
              <w:left w:w="108" w:type="dxa"/>
              <w:bottom w:w="0" w:type="dxa"/>
              <w:right w:w="108" w:type="dxa"/>
            </w:tcMar>
          </w:tcPr>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non accetta</w:t>
            </w:r>
          </w:p>
        </w:tc>
      </w:tr>
    </w:tbl>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b/>
          <w:i w:val="0"/>
          <w:u w:val="single"/>
        </w:rPr>
        <w:t>BASE GIURIDICA</w:t>
      </w:r>
    </w:p>
    <w:p w:rsidR="001F1B9D" w:rsidRDefault="00F76A2A">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22"/>
        </w:rPr>
      </w:pPr>
      <w:r>
        <w:rPr>
          <w:rStyle w:val="I"/>
          <w:rFonts w:ascii="Trebuchet MS" w:hAnsi="Trebuchet MS"/>
          <w:i w:val="0"/>
          <w:sz w:val="22"/>
        </w:rPr>
        <w:t>La base giuridica su cui si fonda il trattamento per i dati comuni, secondo l'Art.6 del Regolamento GDPR, è:</w:t>
      </w:r>
    </w:p>
    <w:p w:rsidR="001F1B9D" w:rsidRDefault="00F76A2A">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2"/>
        </w:rPr>
      </w:pPr>
      <w:r>
        <w:rPr>
          <w:rStyle w:val="I"/>
          <w:rFonts w:ascii="Trebuchet MS" w:hAnsi="Trebuchet MS"/>
          <w:i w:val="0"/>
          <w:sz w:val="22"/>
        </w:rPr>
        <w:t>Consenso;</w:t>
      </w:r>
    </w:p>
    <w:p w:rsidR="001F1B9D" w:rsidRDefault="001F1B9D">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2"/>
        </w:rPr>
      </w:pPr>
    </w:p>
    <w:p w:rsidR="001F1B9D" w:rsidRDefault="00F76A2A">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2"/>
        </w:rPr>
      </w:pPr>
      <w:r>
        <w:rPr>
          <w:rStyle w:val="I"/>
          <w:rFonts w:ascii="Trebuchet MS" w:hAnsi="Trebuchet MS"/>
          <w:i w:val="0"/>
          <w:sz w:val="22"/>
        </w:rPr>
        <w:tab/>
      </w:r>
      <w:r>
        <w:rPr>
          <w:rStyle w:val="I"/>
          <w:rFonts w:ascii="Trebuchet MS" w:hAnsi="Trebuchet MS"/>
          <w:i w:val="0"/>
          <w:sz w:val="22"/>
        </w:rPr>
        <w:tab/>
        <w:t>La società tratta i dati facoltativi degli utenti in base al consenso, ossia mediante l’approvazione esplicita della presente policy privacy e in relazione alle modalità e finalità di seguito descritte.</w:t>
      </w:r>
    </w:p>
    <w:p w:rsidR="001F1B9D" w:rsidRDefault="001F1B9D">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2"/>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b/>
          <w:i w:val="0"/>
          <w:u w:val="single"/>
        </w:rPr>
        <w:t>CATEGORIE DI DESTINATARI</w:t>
      </w:r>
    </w:p>
    <w:p w:rsidR="001F1B9D" w:rsidRDefault="00F76A2A">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22"/>
        </w:rPr>
      </w:pPr>
      <w:r>
        <w:rPr>
          <w:rStyle w:val="I"/>
          <w:rFonts w:ascii="Trebuchet MS" w:hAnsi="Trebuchet MS"/>
          <w:i w:val="0"/>
          <w:sz w:val="22"/>
        </w:rPr>
        <w:t xml:space="preserve">Ferme </w:t>
      </w:r>
      <w:r>
        <w:rPr>
          <w:rStyle w:val="I"/>
          <w:rFonts w:ascii="Trebuchet MS" w:hAnsi="Trebuchet MS"/>
          <w:i w:val="0"/>
          <w:sz w:val="22"/>
        </w:rPr>
        <w:t>restando le comunicazioni eseguite in adempimento di obblighi di legge e contrattuali, tutti i dati raccolti ed elaborati potranno essere comunicati esclusivamente per le finalità sopra specificate alle seguenti categorie di destinatari:</w:t>
      </w:r>
    </w:p>
    <w:p w:rsidR="001F1B9D" w:rsidRDefault="00F76A2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22"/>
        </w:rPr>
      </w:pPr>
      <w:r>
        <w:rPr>
          <w:rStyle w:val="I"/>
          <w:rFonts w:ascii="Trebuchet MS" w:hAnsi="Trebuchet MS"/>
          <w:i w:val="0"/>
          <w:sz w:val="22"/>
        </w:rPr>
        <w:t>Consulenti e liber</w:t>
      </w:r>
      <w:r>
        <w:rPr>
          <w:rStyle w:val="I"/>
          <w:rFonts w:ascii="Trebuchet MS" w:hAnsi="Trebuchet MS"/>
          <w:i w:val="0"/>
          <w:sz w:val="22"/>
        </w:rPr>
        <w:t>i professionisti anche in forma associata;</w:t>
      </w:r>
    </w:p>
    <w:p w:rsidR="001F1B9D" w:rsidRDefault="00F76A2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22"/>
        </w:rPr>
      </w:pPr>
      <w:r>
        <w:rPr>
          <w:rStyle w:val="I"/>
          <w:rFonts w:ascii="Trebuchet MS" w:hAnsi="Trebuchet MS"/>
          <w:i w:val="0"/>
          <w:sz w:val="22"/>
        </w:rPr>
        <w:t>Persone autorizzate;</w:t>
      </w:r>
    </w:p>
    <w:p w:rsidR="001F1B9D" w:rsidRDefault="00F76A2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22"/>
        </w:rPr>
      </w:pPr>
      <w:r>
        <w:rPr>
          <w:rStyle w:val="I"/>
          <w:rFonts w:ascii="Trebuchet MS" w:hAnsi="Trebuchet MS"/>
          <w:i w:val="0"/>
          <w:sz w:val="22"/>
        </w:rPr>
        <w:t>Titolare del trattamento;</w:t>
      </w:r>
    </w:p>
    <w:p w:rsidR="001F1B9D" w:rsidRDefault="001F1B9D">
      <w:pPr>
        <w:pStyle w:val="Paragrafoelenco"/>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rebuchet MS" w:hAnsi="Trebuchet MS"/>
          <w:sz w:val="22"/>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b/>
          <w:i w:val="0"/>
          <w:u w:val="single"/>
        </w:rPr>
        <w:t>PERIODO DI CONSERVAZIONE</w:t>
      </w:r>
    </w:p>
    <w:p w:rsidR="001F1B9D" w:rsidRDefault="00F76A2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rebuchet MS" w:hAnsi="Trebuchet MS"/>
        </w:rPr>
      </w:pPr>
      <w:r>
        <w:rPr>
          <w:rStyle w:val="I"/>
          <w:rFonts w:ascii="Trebuchet MS" w:hAnsi="Trebuchet MS"/>
          <w:i w:val="0"/>
        </w:rPr>
        <w:t xml:space="preserve">Il periodo di conservazione dei dati è: 6 mesi </w:t>
      </w:r>
    </w:p>
    <w:p w:rsidR="001F1B9D" w:rsidRDefault="001F1B9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Trebuchet MS" w:hAnsi="Trebuchet MS"/>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2"/>
        </w:rPr>
      </w:pPr>
      <w:r>
        <w:rPr>
          <w:rStyle w:val="I"/>
          <w:rFonts w:ascii="Trebuchet MS" w:hAnsi="Trebuchet MS"/>
          <w:b/>
          <w:i w:val="0"/>
          <w:u w:val="single"/>
        </w:rPr>
        <w:t>DIRITTI DELL’INTERESSATO</w:t>
      </w:r>
    </w:p>
    <w:p w:rsidR="001F1B9D" w:rsidRDefault="00F76A2A">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22"/>
        </w:rPr>
      </w:pPr>
      <w:r>
        <w:rPr>
          <w:rStyle w:val="I"/>
          <w:rFonts w:ascii="Trebuchet MS" w:hAnsi="Trebuchet MS"/>
          <w:i w:val="0"/>
          <w:sz w:val="22"/>
        </w:rPr>
        <w:t xml:space="preserve">Ai sensi del Regolamento europeo 679/2016 (GDPR) e della normativa nazionale in vigore, l'interessato può, secondo le modalità e nei limiti previsti dalla vigente normativa, esercitare i seguenti diritti: </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rebuchet MS" w:hAnsi="Trebuchet MS"/>
        </w:rPr>
      </w:pPr>
    </w:p>
    <w:p w:rsidR="001F1B9D" w:rsidRDefault="00F76A2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richiedere la conferma dell'esistenza di dati per</w:t>
      </w:r>
      <w:r>
        <w:rPr>
          <w:rStyle w:val="I"/>
          <w:rFonts w:ascii="Trebuchet MS" w:hAnsi="Trebuchet MS"/>
          <w:i w:val="0"/>
        </w:rPr>
        <w:t>sonali che lo riguardano (diritto di accesso dell’interessato – art. 15 del Regolamento 679/2016);</w:t>
      </w:r>
    </w:p>
    <w:p w:rsidR="001F1B9D" w:rsidRDefault="00F76A2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conoscerne l'origine;</w:t>
      </w:r>
    </w:p>
    <w:p w:rsidR="001F1B9D" w:rsidRDefault="00F76A2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riceverne comunicazione intelligibile;</w:t>
      </w:r>
    </w:p>
    <w:p w:rsidR="001F1B9D" w:rsidRDefault="00F76A2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avere informazioni circa la logica, le modalità e le finalità del trattamento;</w:t>
      </w:r>
    </w:p>
    <w:p w:rsidR="001F1B9D" w:rsidRDefault="00F76A2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lastRenderedPageBreak/>
        <w:t>richiederne l'agg</w:t>
      </w:r>
      <w:r>
        <w:rPr>
          <w:rStyle w:val="I"/>
          <w:rFonts w:ascii="Trebuchet MS" w:hAnsi="Trebuchet MS"/>
          <w:i w:val="0"/>
        </w:rPr>
        <w:t xml:space="preserve">iornamento, la rettifica, l'integrazione, la cancellazione, la trasformazione in forma anonima, il blocco dei dati trattati in violazione di legge, ivi compresi quelli non più necessari al perseguimento degli scopi per i quali sono stati raccolti (diritto </w:t>
      </w:r>
      <w:r>
        <w:rPr>
          <w:rStyle w:val="I"/>
          <w:rFonts w:ascii="Trebuchet MS" w:hAnsi="Trebuchet MS"/>
          <w:i w:val="0"/>
        </w:rPr>
        <w:t>di rettifica e cancellazione – artt. 16 e 17 del Regolamento 679/2016);</w:t>
      </w:r>
    </w:p>
    <w:p w:rsidR="001F1B9D" w:rsidRDefault="00F76A2A">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diritto di limitazione e/o di opposizione al trattamento dei dati che lo riguardano (art. 18 del Regolamento 679/2016);</w:t>
      </w:r>
    </w:p>
    <w:p w:rsidR="001F1B9D" w:rsidRDefault="00F76A2A">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diritto di revoca;</w:t>
      </w:r>
    </w:p>
    <w:p w:rsidR="001F1B9D" w:rsidRDefault="00F76A2A">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 xml:space="preserve">diritto alla portabilità dei dati (art. 20 </w:t>
      </w:r>
      <w:r>
        <w:rPr>
          <w:rStyle w:val="I"/>
          <w:rFonts w:ascii="Trebuchet MS" w:hAnsi="Trebuchet MS"/>
          <w:i w:val="0"/>
        </w:rPr>
        <w:t>del Regolamento 679/2016);</w:t>
      </w:r>
    </w:p>
    <w:p w:rsidR="001F1B9D" w:rsidRDefault="00F76A2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nei casi di trattamento basato su consenso, ricevere i propri dati forniti al titolare, in forma strutturata e leggibile da un elaboratore di dati e in un formato comunemente usato da un dispositivo elettronico;</w:t>
      </w:r>
    </w:p>
    <w:p w:rsidR="001F1B9D" w:rsidRDefault="00F76A2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rPr>
      </w:pPr>
      <w:r>
        <w:rPr>
          <w:rStyle w:val="I"/>
          <w:rFonts w:ascii="Trebuchet MS" w:hAnsi="Trebuchet MS"/>
          <w:i w:val="0"/>
        </w:rPr>
        <w:t>il diritto di pre</w:t>
      </w:r>
      <w:r>
        <w:rPr>
          <w:rStyle w:val="I"/>
          <w:rFonts w:ascii="Trebuchet MS" w:hAnsi="Trebuchet MS"/>
          <w:i w:val="0"/>
        </w:rPr>
        <w:t>sentare un reclamo all’Autorità di controllo (diritto di accesso dell’interessato – art. 15 del Regolamento 679/2016).</w:t>
      </w:r>
    </w:p>
    <w:p w:rsidR="001F1B9D" w:rsidRDefault="001F1B9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sz w:val="22"/>
        </w:rPr>
      </w:pPr>
      <w:r>
        <w:rPr>
          <w:rStyle w:val="I"/>
          <w:rFonts w:ascii="Trebuchet MS" w:hAnsi="Trebuchet MS"/>
          <w:i w:val="0"/>
          <w:sz w:val="22"/>
        </w:rPr>
        <w:t>Titolare del trattamento dei Suoi dati personali è Fondazione "</w:t>
      </w:r>
      <w:proofErr w:type="spellStart"/>
      <w:r>
        <w:rPr>
          <w:rStyle w:val="I"/>
          <w:rFonts w:ascii="Trebuchet MS" w:hAnsi="Trebuchet MS"/>
          <w:i w:val="0"/>
          <w:sz w:val="22"/>
        </w:rPr>
        <w:t>Camillian</w:t>
      </w:r>
      <w:proofErr w:type="spellEnd"/>
      <w:r>
        <w:rPr>
          <w:rStyle w:val="I"/>
          <w:rFonts w:ascii="Trebuchet MS" w:hAnsi="Trebuchet MS"/>
          <w:i w:val="0"/>
          <w:sz w:val="22"/>
        </w:rPr>
        <w:t xml:space="preserve"> </w:t>
      </w:r>
      <w:proofErr w:type="spellStart"/>
      <w:r>
        <w:rPr>
          <w:rStyle w:val="I"/>
          <w:rFonts w:ascii="Trebuchet MS" w:hAnsi="Trebuchet MS"/>
          <w:i w:val="0"/>
          <w:sz w:val="22"/>
        </w:rPr>
        <w:t>Disaster</w:t>
      </w:r>
      <w:proofErr w:type="spellEnd"/>
      <w:r>
        <w:rPr>
          <w:rStyle w:val="I"/>
          <w:rFonts w:ascii="Trebuchet MS" w:hAnsi="Trebuchet MS"/>
          <w:i w:val="0"/>
          <w:sz w:val="22"/>
        </w:rPr>
        <w:t xml:space="preserve"> service International - CADIS", </w:t>
      </w:r>
      <w:proofErr w:type="spellStart"/>
      <w:r w:rsidR="00B20932">
        <w:rPr>
          <w:rStyle w:val="I"/>
          <w:rFonts w:ascii="Trebuchet MS" w:hAnsi="Trebuchet MS"/>
          <w:i w:val="0"/>
          <w:sz w:val="22"/>
        </w:rPr>
        <w:t>c.f.</w:t>
      </w:r>
      <w:proofErr w:type="spellEnd"/>
      <w:r w:rsidR="00B20932">
        <w:rPr>
          <w:rStyle w:val="I"/>
          <w:rFonts w:ascii="Trebuchet MS" w:hAnsi="Trebuchet MS"/>
          <w:i w:val="0"/>
          <w:sz w:val="22"/>
        </w:rPr>
        <w:t xml:space="preserve"> 97871950586</w:t>
      </w:r>
      <w:r>
        <w:rPr>
          <w:rStyle w:val="I"/>
          <w:rFonts w:ascii="Trebuchet MS" w:hAnsi="Trebuchet MS"/>
          <w:i w:val="0"/>
          <w:sz w:val="22"/>
        </w:rPr>
        <w:t xml:space="preserve"> </w:t>
      </w:r>
    </w:p>
    <w:tbl>
      <w:tblPr>
        <w:tblW w:w="0" w:type="auto"/>
        <w:tblInd w:w="403" w:type="dxa"/>
        <w:tblLayout w:type="fixed"/>
        <w:tblCellMar>
          <w:left w:w="36" w:type="dxa"/>
          <w:right w:w="36" w:type="dxa"/>
        </w:tblCellMar>
        <w:tblLook w:val="04A0" w:firstRow="1" w:lastRow="0" w:firstColumn="1" w:lastColumn="0" w:noHBand="0" w:noVBand="1"/>
      </w:tblPr>
      <w:tblGrid>
        <w:gridCol w:w="386"/>
        <w:gridCol w:w="8885"/>
      </w:tblGrid>
      <w:tr w:rsidR="001F1B9D">
        <w:tc>
          <w:tcPr>
            <w:tcW w:w="386" w:type="dxa"/>
            <w:tcMar>
              <w:top w:w="0" w:type="dxa"/>
              <w:left w:w="36" w:type="dxa"/>
              <w:bottom w:w="0" w:type="dxa"/>
              <w:right w:w="36" w:type="dxa"/>
            </w:tcMar>
          </w:tcPr>
          <w:p w:rsidR="001F1B9D" w:rsidRDefault="001F1B9D">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sz w:val="22"/>
              </w:rPr>
            </w:pPr>
          </w:p>
        </w:tc>
        <w:tc>
          <w:tcPr>
            <w:tcW w:w="8885" w:type="dxa"/>
            <w:tcMar>
              <w:top w:w="0" w:type="dxa"/>
              <w:left w:w="36" w:type="dxa"/>
              <w:bottom w:w="0" w:type="dxa"/>
              <w:right w:w="36" w:type="dxa"/>
            </w:tcMar>
          </w:tcPr>
          <w:p w:rsidR="001F1B9D" w:rsidRDefault="00F76A2A">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sz w:val="22"/>
              </w:rPr>
            </w:pPr>
            <w:proofErr w:type="gramStart"/>
            <w:r>
              <w:rPr>
                <w:rStyle w:val="I"/>
                <w:rFonts w:ascii="Trebuchet MS" w:hAnsi="Trebuchet MS"/>
                <w:i w:val="0"/>
                <w:sz w:val="22"/>
              </w:rPr>
              <w:t>Email</w:t>
            </w:r>
            <w:proofErr w:type="gramEnd"/>
            <w:r>
              <w:rPr>
                <w:rStyle w:val="I"/>
                <w:rFonts w:ascii="Trebuchet MS" w:hAnsi="Trebuchet MS"/>
                <w:i w:val="0"/>
                <w:sz w:val="22"/>
              </w:rPr>
              <w:t>: amministrazione@camilliani.org</w:t>
            </w:r>
          </w:p>
        </w:tc>
      </w:tr>
      <w:tr w:rsidR="001F1B9D">
        <w:tc>
          <w:tcPr>
            <w:tcW w:w="386" w:type="dxa"/>
            <w:tcMar>
              <w:top w:w="0" w:type="dxa"/>
              <w:left w:w="36" w:type="dxa"/>
              <w:bottom w:w="0" w:type="dxa"/>
              <w:right w:w="36" w:type="dxa"/>
            </w:tcMar>
          </w:tcPr>
          <w:p w:rsidR="001F1B9D" w:rsidRDefault="001F1B9D">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sz w:val="22"/>
              </w:rPr>
            </w:pPr>
          </w:p>
        </w:tc>
        <w:tc>
          <w:tcPr>
            <w:tcW w:w="8885" w:type="dxa"/>
            <w:tcMar>
              <w:top w:w="0" w:type="dxa"/>
              <w:left w:w="36" w:type="dxa"/>
              <w:bottom w:w="0" w:type="dxa"/>
              <w:right w:w="36" w:type="dxa"/>
            </w:tcMar>
          </w:tcPr>
          <w:p w:rsidR="001F1B9D" w:rsidRDefault="00F76A2A">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sz w:val="22"/>
              </w:rPr>
            </w:pPr>
            <w:r>
              <w:rPr>
                <w:rStyle w:val="I"/>
                <w:rFonts w:ascii="Trebuchet MS" w:hAnsi="Trebuchet MS"/>
                <w:i w:val="0"/>
                <w:sz w:val="22"/>
              </w:rPr>
              <w:t>Telefono: 06899281</w:t>
            </w:r>
          </w:p>
        </w:tc>
      </w:tr>
    </w:tbl>
    <w:p w:rsidR="001F1B9D" w:rsidRDefault="001F1B9D">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2"/>
        </w:rPr>
      </w:pPr>
    </w:p>
    <w:p w:rsidR="001F1B9D" w:rsidRDefault="001F1B9D">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Calibri" w:hAnsi="Calibri"/>
          <w:color w:val="000000"/>
          <w:sz w:val="22"/>
        </w:rPr>
      </w:pPr>
    </w:p>
    <w:p w:rsidR="001F1B9D" w:rsidRDefault="001F1B9D">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2"/>
        </w:rPr>
      </w:pPr>
    </w:p>
    <w:p w:rsidR="001F1B9D" w:rsidRDefault="001F1B9D">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22"/>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32"/>
        </w:rPr>
      </w:pPr>
      <w:r>
        <w:rPr>
          <w:rStyle w:val="I"/>
          <w:rFonts w:ascii="Trebuchet MS" w:hAnsi="Trebuchet MS"/>
          <w:b/>
          <w:i w:val="0"/>
          <w:color w:val="555555"/>
          <w:sz w:val="32"/>
          <w:shd w:val="clear" w:color="auto" w:fill="FFFFFF"/>
        </w:rPr>
        <w:t>Informazioni sui Cookies</w:t>
      </w:r>
    </w:p>
    <w:p w:rsidR="001F1B9D" w:rsidRDefault="001F1B9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12"/>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26"/>
        </w:rPr>
      </w:pPr>
      <w:r>
        <w:rPr>
          <w:rStyle w:val="I"/>
          <w:rFonts w:ascii="Trebuchet MS" w:hAnsi="Trebuchet MS"/>
          <w:b/>
          <w:i w:val="0"/>
          <w:color w:val="555555"/>
          <w:sz w:val="26"/>
          <w:shd w:val="clear" w:color="auto" w:fill="FFFFFF"/>
        </w:rPr>
        <w:t>Cosa sono i cookies</w:t>
      </w: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 xml:space="preserve">Un "cookie" è un file di testo salvato nel computer dell'utente nel momento in cui questo accede ad un sito web con lo scopo di fornire </w:t>
      </w:r>
      <w:r>
        <w:rPr>
          <w:rStyle w:val="I"/>
          <w:rFonts w:ascii="Trebuchet MS" w:hAnsi="Trebuchet MS"/>
          <w:i w:val="0"/>
        </w:rPr>
        <w:t xml:space="preserve">informazioni ogni volta che l'utente ritorna sullo stesso sito. </w:t>
      </w:r>
      <w:proofErr w:type="gramStart"/>
      <w:r>
        <w:rPr>
          <w:rStyle w:val="I"/>
          <w:rFonts w:ascii="Trebuchet MS" w:hAnsi="Trebuchet MS"/>
          <w:i w:val="0"/>
        </w:rPr>
        <w:t>E'</w:t>
      </w:r>
      <w:proofErr w:type="gramEnd"/>
      <w:r>
        <w:rPr>
          <w:rStyle w:val="I"/>
          <w:rFonts w:ascii="Trebuchet MS" w:hAnsi="Trebuchet MS"/>
          <w:i w:val="0"/>
        </w:rPr>
        <w:t xml:space="preserve"> una sorta di promemoria della pagina internet visitata. Con il cookie, il server web invia informazioni al browser dell'utente (Internet Explorer, </w:t>
      </w:r>
      <w:proofErr w:type="spellStart"/>
      <w:r>
        <w:rPr>
          <w:rStyle w:val="I"/>
          <w:rFonts w:ascii="Trebuchet MS" w:hAnsi="Trebuchet MS"/>
          <w:i w:val="0"/>
        </w:rPr>
        <w:t>Mozilla</w:t>
      </w:r>
      <w:proofErr w:type="spellEnd"/>
      <w:r>
        <w:rPr>
          <w:rStyle w:val="I"/>
          <w:rFonts w:ascii="Trebuchet MS" w:hAnsi="Trebuchet MS"/>
          <w:i w:val="0"/>
        </w:rPr>
        <w:t xml:space="preserve"> Firefox, Google Chrome, ecc.)  mem</w:t>
      </w:r>
      <w:r>
        <w:rPr>
          <w:rStyle w:val="I"/>
          <w:rFonts w:ascii="Trebuchet MS" w:hAnsi="Trebuchet MS"/>
          <w:i w:val="0"/>
        </w:rPr>
        <w:t>orizzate sul computer di quest'ultimo, e saranno rilette ed aggiornate ogni qual volta l'utente ritornerà sul sito. In questo modo il sito Web può adattarsi automaticamente all'utente. Nel corso della navigazione l'utente potrebbe ricevere sul suo terminal</w:t>
      </w:r>
      <w:r>
        <w:rPr>
          <w:rStyle w:val="I"/>
          <w:rFonts w:ascii="Trebuchet MS" w:hAnsi="Trebuchet MS"/>
          <w:i w:val="0"/>
        </w:rPr>
        <w:t>e anche cookie di siti diversi (cookies di "terze parti"), impostati direttamente da gestori di detti siti web e utilizzati per le finalità e secondo le modalità da questi definiti.</w:t>
      </w: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In funzione della loro durata, si distinguono in cookie di sessione (ossia</w:t>
      </w:r>
      <w:r>
        <w:rPr>
          <w:rStyle w:val="I"/>
          <w:rFonts w:ascii="Trebuchet MS" w:hAnsi="Trebuchet MS"/>
          <w:i w:val="0"/>
        </w:rPr>
        <w:t xml:space="preserve"> quelli temporanei e cancellati automaticamente dal terminale al termine della sessione di navigazione, chiudendo il browser) ed in cookie persistenti (ossia quelli che restano memorizzati sul terminale fino alla loro scadenza o cancellazione da parte dell</w:t>
      </w:r>
      <w:r>
        <w:rPr>
          <w:rStyle w:val="I"/>
          <w:rFonts w:ascii="Trebuchet MS" w:hAnsi="Trebuchet MS"/>
          <w:i w:val="0"/>
        </w:rPr>
        <w:t>'utente).</w:t>
      </w:r>
      <w:r>
        <w:rPr>
          <w:rStyle w:val="I"/>
          <w:rFonts w:ascii="Trebuchet MS" w:hAnsi="Trebuchet MS"/>
          <w:i w:val="0"/>
        </w:rPr>
        <w:br/>
      </w:r>
      <w:r>
        <w:rPr>
          <w:rStyle w:val="I"/>
          <w:rFonts w:ascii="Trebuchet MS" w:hAnsi="Trebuchet MS"/>
          <w:i w:val="0"/>
        </w:rPr>
        <w:br/>
        <w:t>In base alla funzione e alla finalità di utilizzo, i cookie possono suddividersi in cookie tecnici e cookie di profilazione.</w:t>
      </w:r>
    </w:p>
    <w:p w:rsidR="001F1B9D" w:rsidRDefault="001F1B9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26"/>
        </w:rPr>
      </w:pPr>
      <w:r>
        <w:rPr>
          <w:rStyle w:val="I"/>
          <w:rFonts w:ascii="Trebuchet MS" w:hAnsi="Trebuchet MS"/>
          <w:b/>
          <w:i w:val="0"/>
          <w:color w:val="555555"/>
          <w:sz w:val="26"/>
          <w:shd w:val="clear" w:color="auto" w:fill="FFFFFF"/>
        </w:rPr>
        <w:t>Cookie tecnici</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Alcuni cookie sono usati per eseguire autenticazioni informatiche, monitoraggio di sessioni e memorizzaz</w:t>
      </w:r>
      <w:r>
        <w:rPr>
          <w:rStyle w:val="I"/>
          <w:rFonts w:ascii="Trebuchet MS" w:hAnsi="Trebuchet MS"/>
          <w:i w:val="0"/>
        </w:rPr>
        <w:t>ione di informazioni specifiche sugli utenti che accedono ad una pagina web. Questi cookie, cosiddetti tecnici, sono spesso utili per consentire di navigare in un sito web e utilizzarne tutte le funzionalità. I cookie tecnici sono quelli il cui utilizzo no</w:t>
      </w:r>
      <w:r>
        <w:rPr>
          <w:rStyle w:val="I"/>
          <w:rFonts w:ascii="Trebuchet MS" w:hAnsi="Trebuchet MS"/>
          <w:i w:val="0"/>
        </w:rPr>
        <w:t>n richiede il consenso dell'utente.</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A questa categoria appartengono anche gli </w:t>
      </w:r>
      <w:proofErr w:type="spellStart"/>
      <w:r>
        <w:rPr>
          <w:rStyle w:val="I"/>
          <w:rFonts w:ascii="Trebuchet MS" w:hAnsi="Trebuchet MS"/>
          <w:i w:val="0"/>
        </w:rPr>
        <w:t>analytics</w:t>
      </w:r>
      <w:proofErr w:type="spellEnd"/>
      <w:r>
        <w:rPr>
          <w:rStyle w:val="I"/>
          <w:rFonts w:ascii="Trebuchet MS" w:hAnsi="Trebuchet MS"/>
          <w:i w:val="0"/>
        </w:rPr>
        <w:t xml:space="preserve"> cookie. Si tratta di cookie che raccolgono informazioni circa l'utilizzo che un utente fa di un sito web e che consentono di migliorarne il funzionamento. </w:t>
      </w:r>
      <w:proofErr w:type="gramStart"/>
      <w:r>
        <w:rPr>
          <w:rStyle w:val="I"/>
          <w:rFonts w:ascii="Trebuchet MS" w:hAnsi="Trebuchet MS"/>
          <w:i w:val="0"/>
        </w:rPr>
        <w:t>Ad esempio</w:t>
      </w:r>
      <w:proofErr w:type="gramEnd"/>
      <w:r>
        <w:rPr>
          <w:rStyle w:val="I"/>
          <w:rFonts w:ascii="Trebuchet MS" w:hAnsi="Trebuchet MS"/>
          <w:i w:val="0"/>
        </w:rPr>
        <w:t xml:space="preserve"> gl</w:t>
      </w:r>
      <w:r>
        <w:rPr>
          <w:rStyle w:val="I"/>
          <w:rFonts w:ascii="Trebuchet MS" w:hAnsi="Trebuchet MS"/>
          <w:i w:val="0"/>
        </w:rPr>
        <w:t>i </w:t>
      </w:r>
      <w:proofErr w:type="spellStart"/>
      <w:r>
        <w:rPr>
          <w:rStyle w:val="I"/>
          <w:rFonts w:ascii="Trebuchet MS" w:hAnsi="Trebuchet MS"/>
          <w:i w:val="0"/>
        </w:rPr>
        <w:t>analytics</w:t>
      </w:r>
      <w:proofErr w:type="spellEnd"/>
      <w:r>
        <w:rPr>
          <w:rStyle w:val="I"/>
          <w:rFonts w:ascii="Trebuchet MS" w:hAnsi="Trebuchet MS"/>
          <w:i w:val="0"/>
        </w:rPr>
        <w:t xml:space="preserve"> cookie mostrano quali sono le pagine più frequentemente visitate, consentono di verificare quali sono gli schemi ricorrenti d'utilizzo di un sito web e aiutano a comprendere ogni difficoltà che l'utente incontra nell'utilizzo.</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26"/>
        </w:rPr>
      </w:pPr>
      <w:r>
        <w:rPr>
          <w:rStyle w:val="I"/>
          <w:rFonts w:ascii="Trebuchet MS" w:hAnsi="Trebuchet MS"/>
          <w:b/>
          <w:i w:val="0"/>
          <w:color w:val="555555"/>
          <w:sz w:val="26"/>
          <w:shd w:val="clear" w:color="auto" w:fill="FFFFFF"/>
        </w:rPr>
        <w:lastRenderedPageBreak/>
        <w:t>Cookie di profil</w:t>
      </w:r>
      <w:r>
        <w:rPr>
          <w:rStyle w:val="I"/>
          <w:rFonts w:ascii="Trebuchet MS" w:hAnsi="Trebuchet MS"/>
          <w:b/>
          <w:i w:val="0"/>
          <w:color w:val="555555"/>
          <w:sz w:val="26"/>
          <w:shd w:val="clear" w:color="auto" w:fill="FFFFFF"/>
        </w:rPr>
        <w:t>azione</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 xml:space="preserve">Altri cookie possono invece essere utilizzati per monitorare e profilare gli utenti durante la navigazione, studiare i loro movimenti e abitudini di consultazione del web o di consumo (cosa comprano, cosa leggono, ecc.), anche allo scopo di inviare </w:t>
      </w:r>
      <w:r>
        <w:rPr>
          <w:rStyle w:val="I"/>
          <w:rFonts w:ascii="Trebuchet MS" w:hAnsi="Trebuchet MS"/>
          <w:i w:val="0"/>
        </w:rPr>
        <w:t>pubblicità di servizi mirati e personalizzati. Si parla in questo caso di cookie di profilazione. L'utilizzo di detti cookie necessita dell'acquisizione preventiva del libero consenso informato dell'utente ai sensi dell'art. 7 del Regolamento UE 2016/679 e</w:t>
      </w:r>
      <w:r>
        <w:rPr>
          <w:rStyle w:val="I"/>
          <w:rFonts w:ascii="Trebuchet MS" w:hAnsi="Trebuchet MS"/>
          <w:i w:val="0"/>
        </w:rPr>
        <w:t xml:space="preserve"> della normativa nazionale in vigore.</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26"/>
        </w:rPr>
      </w:pPr>
      <w:r>
        <w:rPr>
          <w:rStyle w:val="I"/>
          <w:rFonts w:ascii="Trebuchet MS" w:hAnsi="Trebuchet MS"/>
          <w:b/>
          <w:i w:val="0"/>
          <w:color w:val="555555"/>
          <w:sz w:val="26"/>
          <w:shd w:val="clear" w:color="auto" w:fill="FFFFFF"/>
        </w:rPr>
        <w:t>Cookie di terze parti</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 xml:space="preserve">Può accadere anche che una pagina web contenga cookie provenienti da altri siti e contenuti in vari elementi ospitati sulla pagina stessa, come ad esempio banner pubblicitari, immagini, </w:t>
      </w:r>
      <w:r>
        <w:rPr>
          <w:rStyle w:val="I"/>
          <w:rFonts w:ascii="Trebuchet MS" w:hAnsi="Trebuchet MS"/>
          <w:i w:val="0"/>
        </w:rPr>
        <w:t>video, mappe o specifici link a pagine web di altri domini che risiedono su server diversi da quello sul quale si trova la pagina richiesta. In altre parole, questi cookie sono impostati direttamente da gestori di siti web o server diversi da questo sito w</w:t>
      </w:r>
      <w:r>
        <w:rPr>
          <w:rStyle w:val="I"/>
          <w:rFonts w:ascii="Trebuchet MS" w:hAnsi="Trebuchet MS"/>
          <w:i w:val="0"/>
        </w:rPr>
        <w:t>eb. Parliamo, in questi casi, dei cosiddetti cookie terze parti, che di solito sono utilizzati a fini di profilazione. L'utilizzo di questi cookie necessita dell'acquisizione preventiva del libero consenso informato dell'utente.</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26"/>
        </w:rPr>
      </w:pPr>
      <w:r>
        <w:rPr>
          <w:rStyle w:val="I"/>
          <w:rFonts w:ascii="Trebuchet MS" w:hAnsi="Trebuchet MS"/>
          <w:b/>
          <w:i w:val="0"/>
          <w:color w:val="555555"/>
          <w:sz w:val="26"/>
          <w:shd w:val="clear" w:color="auto" w:fill="FFFFFF"/>
        </w:rPr>
        <w:t>Tipologie di cookie utiliz</w:t>
      </w:r>
      <w:r>
        <w:rPr>
          <w:rStyle w:val="I"/>
          <w:rFonts w:ascii="Trebuchet MS" w:hAnsi="Trebuchet MS"/>
          <w:b/>
          <w:i w:val="0"/>
          <w:color w:val="555555"/>
          <w:sz w:val="26"/>
          <w:shd w:val="clear" w:color="auto" w:fill="FFFFFF"/>
        </w:rPr>
        <w:t>zati dal nostro sito</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Le funzioni principali dei cookies installati da www.camilliani.org/la-visione-e-la-missione-di-cadis-camillian-disaster-service-international sono tecniche, vengono utilizzati per migliorare costantemente il Servizio, per l'autenticaz</w:t>
      </w:r>
      <w:r>
        <w:rPr>
          <w:rStyle w:val="I"/>
          <w:rFonts w:ascii="Trebuchet MS" w:hAnsi="Trebuchet MS"/>
          <w:i w:val="0"/>
        </w:rPr>
        <w:t>ione, per fini statistici, come il conteggio delle visite al sito. L'utilizzo di cookies è dunque strettamente finalizzato a facilitare le funzioni del server di durante la navigazione del Servizio.</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Il sito consente inoltre l'invio dei seguenti cookie di t</w:t>
      </w:r>
      <w:r>
        <w:rPr>
          <w:rStyle w:val="I"/>
          <w:rFonts w:ascii="Trebuchet MS" w:hAnsi="Trebuchet MS"/>
          <w:i w:val="0"/>
        </w:rPr>
        <w:t>erze parti. Questi cookie non sono strumenti di nostra titolarità, per maggiori informazioni, pertanto, è possibile accedere all'informativa ed ai moduli di acquisizione del consenso delle terze parti, cliccando sui link riportati.</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Per migliorare il sito w</w:t>
      </w:r>
      <w:r>
        <w:rPr>
          <w:rStyle w:val="I"/>
          <w:rFonts w:ascii="Trebuchet MS" w:hAnsi="Trebuchet MS"/>
          <w:i w:val="0"/>
        </w:rPr>
        <w:t>eb e comprendere quali parti o elementi siano maggiormente apprezzati dagli utenti, sono utilizzati come strumento di analisi anonima e aggregata, i cookie di terza parte di Google Analytics. Questi cookie non sono strumenti di nostra titolarità, per maggi</w:t>
      </w:r>
      <w:r>
        <w:rPr>
          <w:rStyle w:val="I"/>
          <w:rFonts w:ascii="Trebuchet MS" w:hAnsi="Trebuchet MS"/>
          <w:i w:val="0"/>
        </w:rPr>
        <w:t>ori informazioni, pertanto, è possibile consultare l'informativa fornita da </w:t>
      </w:r>
      <w:hyperlink r:id="rId7" w:history="1">
        <w:r>
          <w:rPr>
            <w:rStyle w:val="I"/>
            <w:rFonts w:ascii="Trebuchet MS" w:hAnsi="Trebuchet MS"/>
            <w:i w:val="0"/>
          </w:rPr>
          <w:t>Google</w:t>
        </w:r>
      </w:hyperlink>
      <w:r>
        <w:rPr>
          <w:rStyle w:val="I"/>
          <w:rFonts w:ascii="Trebuchet MS" w:hAnsi="Trebuchet MS"/>
          <w:i w:val="0"/>
        </w:rPr>
        <w:t>.</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 xml:space="preserve">Le pagine del sito web incorporano al loro interno alcuni widget e pulsanti di condivisione </w:t>
      </w:r>
      <w:r>
        <w:rPr>
          <w:rStyle w:val="I"/>
          <w:rFonts w:ascii="Trebuchet MS" w:hAnsi="Trebuchet MS"/>
          <w:i w:val="0"/>
        </w:rPr>
        <w:t xml:space="preserve">di Facebook e Google Plus, per permettere all'utente di condividere i contenuti del sito web sui propri canali social, e di interagire con i nostri canali. Questi cookie non sono strumenti di nostra titolarità, ma sono creati rispettivamente da Facebook e </w:t>
      </w:r>
      <w:r>
        <w:rPr>
          <w:rStyle w:val="I"/>
          <w:rFonts w:ascii="Trebuchet MS" w:hAnsi="Trebuchet MS"/>
          <w:i w:val="0"/>
        </w:rPr>
        <w:t>Google nel momento in cui si utilizza il rispettivo widget o pulsante di condivisione. Per saperne di più visitare le seguenti pagine informative: </w:t>
      </w:r>
      <w:hyperlink r:id="rId8" w:history="1">
        <w:r>
          <w:rPr>
            <w:rStyle w:val="I"/>
            <w:rFonts w:ascii="Trebuchet MS" w:hAnsi="Trebuchet MS"/>
            <w:i w:val="0"/>
          </w:rPr>
          <w:t>Facebook </w:t>
        </w:r>
      </w:hyperlink>
      <w:r>
        <w:rPr>
          <w:rStyle w:val="I"/>
          <w:rFonts w:ascii="Trebuchet MS" w:hAnsi="Trebuchet MS"/>
          <w:i w:val="0"/>
        </w:rPr>
        <w:t>e </w:t>
      </w:r>
      <w:hyperlink r:id="rId9" w:history="1">
        <w:r>
          <w:rPr>
            <w:rStyle w:val="I"/>
            <w:rFonts w:ascii="Trebuchet MS" w:hAnsi="Trebuchet MS"/>
            <w:i w:val="0"/>
          </w:rPr>
          <w:t>Google</w:t>
        </w:r>
      </w:hyperlink>
      <w:r>
        <w:rPr>
          <w:rStyle w:val="I"/>
          <w:rFonts w:ascii="Trebuchet MS" w:hAnsi="Trebuchet MS"/>
          <w:i w:val="0"/>
        </w:rPr>
        <w:t>.</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Alcune pagine web incorporano al loro interno dei contenuti video di YouTube. Visitando una pagina contenente un video, o facendo clic per visualizzare il video, potrebbero essere richiamati cookie provenienti d</w:t>
      </w:r>
      <w:r>
        <w:rPr>
          <w:rStyle w:val="I"/>
          <w:rFonts w:ascii="Trebuchet MS" w:hAnsi="Trebuchet MS"/>
          <w:i w:val="0"/>
        </w:rPr>
        <w:t>a YouTube. Questi cookie non sono strumenti di nostra titolarità. Per saperne di più visitare la pagina informativa di </w:t>
      </w:r>
      <w:hyperlink r:id="rId10" w:history="1">
        <w:r>
          <w:rPr>
            <w:rStyle w:val="I"/>
            <w:rFonts w:ascii="Trebuchet MS" w:hAnsi="Trebuchet MS"/>
            <w:i w:val="0"/>
          </w:rPr>
          <w:t>Google</w:t>
        </w:r>
      </w:hyperlink>
      <w:r>
        <w:rPr>
          <w:rStyle w:val="I"/>
          <w:rFonts w:ascii="Trebuchet MS" w:hAnsi="Trebuchet MS"/>
          <w:i w:val="0"/>
        </w:rPr>
        <w:t>.</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 xml:space="preserve">Il sito internet potrebbe utilizzare i programmi </w:t>
      </w:r>
      <w:r>
        <w:rPr>
          <w:rStyle w:val="I"/>
          <w:rFonts w:ascii="Trebuchet MS" w:hAnsi="Trebuchet MS"/>
          <w:i w:val="0"/>
        </w:rPr>
        <w:t xml:space="preserve">di Facebook ADS gestito da Facebook </w:t>
      </w:r>
      <w:proofErr w:type="spellStart"/>
      <w:r>
        <w:rPr>
          <w:rStyle w:val="I"/>
          <w:rFonts w:ascii="Trebuchet MS" w:hAnsi="Trebuchet MS"/>
          <w:i w:val="0"/>
        </w:rPr>
        <w:t>Inc</w:t>
      </w:r>
      <w:proofErr w:type="spellEnd"/>
      <w:r>
        <w:rPr>
          <w:rStyle w:val="I"/>
          <w:rFonts w:ascii="Trebuchet MS" w:hAnsi="Trebuchet MS"/>
          <w:i w:val="0"/>
        </w:rPr>
        <w:t xml:space="preserve">., Google </w:t>
      </w:r>
      <w:proofErr w:type="spellStart"/>
      <w:r>
        <w:rPr>
          <w:rStyle w:val="I"/>
          <w:rFonts w:ascii="Trebuchet MS" w:hAnsi="Trebuchet MS"/>
          <w:i w:val="0"/>
        </w:rPr>
        <w:t>Adwords</w:t>
      </w:r>
      <w:proofErr w:type="spellEnd"/>
      <w:r>
        <w:rPr>
          <w:rStyle w:val="I"/>
          <w:rFonts w:ascii="Trebuchet MS" w:hAnsi="Trebuchet MS"/>
          <w:i w:val="0"/>
        </w:rPr>
        <w:t xml:space="preserve"> e la tecnologia Google </w:t>
      </w:r>
      <w:proofErr w:type="spellStart"/>
      <w:r>
        <w:rPr>
          <w:rStyle w:val="I"/>
          <w:rFonts w:ascii="Trebuchet MS" w:hAnsi="Trebuchet MS"/>
          <w:i w:val="0"/>
        </w:rPr>
        <w:t>Remarketing</w:t>
      </w:r>
      <w:proofErr w:type="spellEnd"/>
      <w:r>
        <w:rPr>
          <w:rStyle w:val="I"/>
          <w:rFonts w:ascii="Trebuchet MS" w:hAnsi="Trebuchet MS"/>
          <w:i w:val="0"/>
        </w:rPr>
        <w:t xml:space="preserve">, gestiti da Google </w:t>
      </w:r>
      <w:proofErr w:type="spellStart"/>
      <w:r>
        <w:rPr>
          <w:rStyle w:val="I"/>
          <w:rFonts w:ascii="Trebuchet MS" w:hAnsi="Trebuchet MS"/>
          <w:i w:val="0"/>
        </w:rPr>
        <w:t>Inc</w:t>
      </w:r>
      <w:proofErr w:type="spellEnd"/>
      <w:r>
        <w:rPr>
          <w:rStyle w:val="I"/>
          <w:rFonts w:ascii="Trebuchet MS" w:hAnsi="Trebuchet MS"/>
          <w:i w:val="0"/>
        </w:rPr>
        <w:t xml:space="preserve">. Anche la funzione monitoraggio delle conversioni di Facebook ADS e </w:t>
      </w:r>
      <w:proofErr w:type="spellStart"/>
      <w:r>
        <w:rPr>
          <w:rStyle w:val="I"/>
          <w:rFonts w:ascii="Trebuchet MS" w:hAnsi="Trebuchet MS"/>
          <w:i w:val="0"/>
        </w:rPr>
        <w:t>AdWords</w:t>
      </w:r>
      <w:proofErr w:type="spellEnd"/>
      <w:r>
        <w:rPr>
          <w:rStyle w:val="I"/>
          <w:rFonts w:ascii="Trebuchet MS" w:hAnsi="Trebuchet MS"/>
          <w:i w:val="0"/>
        </w:rPr>
        <w:t xml:space="preserve"> utilizza i cookie per aiutarci a tenere traccia delle vendite e d</w:t>
      </w:r>
      <w:r>
        <w:rPr>
          <w:rStyle w:val="I"/>
          <w:rFonts w:ascii="Trebuchet MS" w:hAnsi="Trebuchet MS"/>
          <w:i w:val="0"/>
        </w:rPr>
        <w:t>i altre conversioni.</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26"/>
        </w:rPr>
      </w:pPr>
      <w:r>
        <w:rPr>
          <w:rStyle w:val="I"/>
          <w:rFonts w:ascii="Trebuchet MS" w:hAnsi="Trebuchet MS"/>
          <w:b/>
          <w:i w:val="0"/>
          <w:color w:val="555555"/>
          <w:sz w:val="26"/>
          <w:shd w:val="clear" w:color="auto" w:fill="FFFFFF"/>
        </w:rPr>
        <w:t>Gestione dei cookie</w:t>
      </w: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I"/>
          <w:rFonts w:ascii="Trebuchet MS" w:hAnsi="Trebuchet MS"/>
          <w:i w:val="0"/>
        </w:rPr>
        <w:t>L'utente può gestire le proprie preferenze relative ai cookie attraverso le funzionalità presenti nei comuni browser che consentono di cancellare/rimuovere i cookie (tutti o alcuni) o di cambiare le impostazioni de</w:t>
      </w:r>
      <w:r>
        <w:rPr>
          <w:rStyle w:val="I"/>
          <w:rFonts w:ascii="Trebuchet MS" w:hAnsi="Trebuchet MS"/>
          <w:i w:val="0"/>
        </w:rPr>
        <w:t>l browser stesso in modo da bloccare l'invio dei cookie o di limitarlo a siti specifici (rispetto ad altri).</w:t>
      </w: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olor w:val="555555"/>
        </w:rPr>
      </w:pPr>
      <w:proofErr w:type="gramStart"/>
      <w:r>
        <w:rPr>
          <w:rStyle w:val="I"/>
          <w:rFonts w:ascii="Trebuchet MS" w:hAnsi="Trebuchet MS"/>
          <w:i w:val="0"/>
        </w:rPr>
        <w:t>Pertanto</w:t>
      </w:r>
      <w:proofErr w:type="gramEnd"/>
      <w:r>
        <w:rPr>
          <w:rStyle w:val="I"/>
          <w:rFonts w:ascii="Trebuchet MS" w:hAnsi="Trebuchet MS"/>
          <w:i w:val="0"/>
        </w:rPr>
        <w:t xml:space="preserve"> è possibile negare l'utilizzo dei cookie, seguendo la procedura di disabilitazione prevista dal proprio browser. Di seguito si riportano l</w:t>
      </w:r>
      <w:r>
        <w:rPr>
          <w:rStyle w:val="I"/>
          <w:rFonts w:ascii="Trebuchet MS" w:hAnsi="Trebuchet MS"/>
          <w:i w:val="0"/>
        </w:rPr>
        <w:t>e modalità proposte dai principali browser: </w:t>
      </w:r>
      <w:r>
        <w:rPr>
          <w:rStyle w:val="I"/>
          <w:rFonts w:ascii="Trebuchet MS" w:hAnsi="Trebuchet MS"/>
          <w:i w:val="0"/>
          <w:color w:val="103F85"/>
        </w:rPr>
        <w:fldChar w:fldCharType="begin"/>
      </w:r>
      <w:r>
        <w:rPr>
          <w:rStyle w:val="I"/>
          <w:rFonts w:ascii="Trebuchet MS" w:hAnsi="Trebuchet MS"/>
          <w:i w:val="0"/>
          <w:color w:val="103F85"/>
        </w:rPr>
        <w:instrText xml:space="preserve"> HYPERLINK "http://windows.microsoft.com/it-it/windows-vista/block-or-allow-cookies" </w:instrText>
      </w:r>
      <w:r>
        <w:rPr>
          <w:rStyle w:val="I"/>
          <w:rFonts w:ascii="Trebuchet MS" w:hAnsi="Trebuchet MS"/>
          <w:i w:val="0"/>
          <w:color w:val="103F85"/>
        </w:rPr>
        <w:fldChar w:fldCharType="separate"/>
      </w:r>
      <w:r>
        <w:rPr>
          <w:rStyle w:val="I"/>
          <w:rFonts w:ascii="Trebuchet MS" w:hAnsi="Trebuchet MS"/>
          <w:i w:val="0"/>
          <w:color w:val="103F85"/>
        </w:rPr>
        <w:t>Microsoft Windows Explorer</w:t>
      </w:r>
      <w:r>
        <w:rPr>
          <w:rStyle w:val="I"/>
          <w:rFonts w:ascii="Trebuchet MS" w:hAnsi="Trebuchet MS"/>
          <w:i w:val="0"/>
          <w:color w:val="103F85"/>
        </w:rPr>
        <w:fldChar w:fldCharType="end"/>
      </w:r>
      <w:r>
        <w:rPr>
          <w:rStyle w:val="I"/>
          <w:rFonts w:ascii="Trebuchet MS" w:hAnsi="Trebuchet MS"/>
          <w:i w:val="0"/>
          <w:color w:val="555555"/>
        </w:rPr>
        <w:t>, </w:t>
      </w:r>
      <w:proofErr w:type="spellStart"/>
      <w:r>
        <w:rPr>
          <w:rStyle w:val="I"/>
          <w:rFonts w:ascii="Trebuchet MS" w:hAnsi="Trebuchet MS"/>
          <w:i w:val="0"/>
          <w:color w:val="103F85"/>
        </w:rPr>
        <w:fldChar w:fldCharType="begin"/>
      </w:r>
      <w:r>
        <w:rPr>
          <w:rStyle w:val="I"/>
          <w:rFonts w:ascii="Trebuchet MS" w:hAnsi="Trebuchet MS"/>
          <w:i w:val="0"/>
          <w:color w:val="103F85"/>
        </w:rPr>
        <w:instrText xml:space="preserve"> HYPERLINK "https://support.mozilla.org/it/kb/Attivare e disattivare i cookie?redirectlocale=en-</w:instrText>
      </w:r>
      <w:r>
        <w:rPr>
          <w:rStyle w:val="I"/>
          <w:rFonts w:ascii="Trebuchet MS" w:hAnsi="Trebuchet MS"/>
          <w:i w:val="0"/>
          <w:color w:val="103F85"/>
        </w:rPr>
        <w:instrText xml:space="preserve">US&amp;redirectslug=Enabling+and+disabling+cookies" </w:instrText>
      </w:r>
      <w:r>
        <w:rPr>
          <w:rStyle w:val="I"/>
          <w:rFonts w:ascii="Trebuchet MS" w:hAnsi="Trebuchet MS"/>
          <w:i w:val="0"/>
          <w:color w:val="103F85"/>
        </w:rPr>
        <w:fldChar w:fldCharType="separate"/>
      </w:r>
      <w:r>
        <w:rPr>
          <w:rStyle w:val="I"/>
          <w:rFonts w:ascii="Trebuchet MS" w:hAnsi="Trebuchet MS"/>
          <w:i w:val="0"/>
          <w:color w:val="103F85"/>
        </w:rPr>
        <w:t>Mozilla</w:t>
      </w:r>
      <w:proofErr w:type="spellEnd"/>
      <w:r>
        <w:rPr>
          <w:rStyle w:val="I"/>
          <w:rFonts w:ascii="Trebuchet MS" w:hAnsi="Trebuchet MS"/>
          <w:i w:val="0"/>
          <w:color w:val="103F85"/>
        </w:rPr>
        <w:t xml:space="preserve"> Firefox</w:t>
      </w:r>
      <w:r>
        <w:rPr>
          <w:rStyle w:val="I"/>
          <w:rFonts w:ascii="Trebuchet MS" w:hAnsi="Trebuchet MS"/>
          <w:i w:val="0"/>
          <w:color w:val="103F85"/>
        </w:rPr>
        <w:fldChar w:fldCharType="end"/>
      </w:r>
      <w:r>
        <w:rPr>
          <w:rStyle w:val="I"/>
          <w:rFonts w:ascii="Trebuchet MS" w:hAnsi="Trebuchet MS"/>
          <w:i w:val="0"/>
          <w:color w:val="555555"/>
        </w:rPr>
        <w:t>, </w:t>
      </w:r>
      <w:r>
        <w:rPr>
          <w:rStyle w:val="I"/>
          <w:rFonts w:ascii="Trebuchet MS" w:hAnsi="Trebuchet MS"/>
          <w:i w:val="0"/>
          <w:color w:val="103F85"/>
        </w:rPr>
        <w:fldChar w:fldCharType="begin"/>
      </w:r>
      <w:r>
        <w:rPr>
          <w:rStyle w:val="I"/>
          <w:rFonts w:ascii="Trebuchet MS" w:hAnsi="Trebuchet MS"/>
          <w:i w:val="0"/>
          <w:color w:val="103F85"/>
        </w:rPr>
        <w:instrText xml:space="preserve"> HYPERLINK "https://support.google.com/accounts/answer/61416?hl=it" </w:instrText>
      </w:r>
      <w:r>
        <w:rPr>
          <w:rStyle w:val="I"/>
          <w:rFonts w:ascii="Trebuchet MS" w:hAnsi="Trebuchet MS"/>
          <w:i w:val="0"/>
          <w:color w:val="103F85"/>
        </w:rPr>
        <w:fldChar w:fldCharType="separate"/>
      </w:r>
      <w:r>
        <w:rPr>
          <w:rStyle w:val="I"/>
          <w:rFonts w:ascii="Trebuchet MS" w:hAnsi="Trebuchet MS"/>
          <w:i w:val="0"/>
          <w:color w:val="103F85"/>
        </w:rPr>
        <w:t>Google Chrome</w:t>
      </w:r>
      <w:r>
        <w:rPr>
          <w:rStyle w:val="I"/>
          <w:rFonts w:ascii="Trebuchet MS" w:hAnsi="Trebuchet MS"/>
          <w:i w:val="0"/>
          <w:color w:val="103F85"/>
        </w:rPr>
        <w:fldChar w:fldCharType="end"/>
      </w:r>
      <w:r>
        <w:rPr>
          <w:rStyle w:val="I"/>
          <w:rFonts w:ascii="Trebuchet MS" w:hAnsi="Trebuchet MS"/>
          <w:i w:val="0"/>
          <w:color w:val="555555"/>
        </w:rPr>
        <w:t>, </w:t>
      </w:r>
      <w:r>
        <w:rPr>
          <w:rStyle w:val="I"/>
          <w:rFonts w:ascii="Trebuchet MS" w:hAnsi="Trebuchet MS"/>
          <w:i w:val="0"/>
          <w:color w:val="103F85"/>
        </w:rPr>
        <w:fldChar w:fldCharType="begin"/>
      </w:r>
      <w:r>
        <w:rPr>
          <w:rStyle w:val="I"/>
          <w:rFonts w:ascii="Trebuchet MS" w:hAnsi="Trebuchet MS"/>
          <w:i w:val="0"/>
          <w:color w:val="103F85"/>
        </w:rPr>
        <w:instrText xml:space="preserve"> HYPERLINK "http://www.apple.com/legal/privacy/" </w:instrText>
      </w:r>
      <w:r>
        <w:rPr>
          <w:rStyle w:val="I"/>
          <w:rFonts w:ascii="Trebuchet MS" w:hAnsi="Trebuchet MS"/>
          <w:i w:val="0"/>
          <w:color w:val="103F85"/>
        </w:rPr>
        <w:fldChar w:fldCharType="separate"/>
      </w:r>
      <w:r>
        <w:rPr>
          <w:rStyle w:val="I"/>
          <w:rFonts w:ascii="Trebuchet MS" w:hAnsi="Trebuchet MS"/>
          <w:i w:val="0"/>
          <w:color w:val="103F85"/>
        </w:rPr>
        <w:t>Apple Safari</w:t>
      </w:r>
      <w:r>
        <w:rPr>
          <w:rStyle w:val="I"/>
          <w:rFonts w:ascii="Trebuchet MS" w:hAnsi="Trebuchet MS"/>
          <w:i w:val="0"/>
          <w:color w:val="103F85"/>
        </w:rPr>
        <w:fldChar w:fldCharType="end"/>
      </w:r>
      <w:r>
        <w:rPr>
          <w:rStyle w:val="I"/>
          <w:rFonts w:ascii="Trebuchet MS" w:hAnsi="Trebuchet MS"/>
          <w:i w:val="0"/>
          <w:color w:val="555555"/>
        </w:rPr>
        <w:t xml:space="preserve">, </w:t>
      </w:r>
      <w:r>
        <w:rPr>
          <w:rStyle w:val="I"/>
          <w:rFonts w:ascii="Trebuchet MS" w:hAnsi="Trebuchet MS"/>
          <w:i w:val="0"/>
        </w:rPr>
        <w:t>Google Analytics scaricando uno spec</w:t>
      </w:r>
      <w:r>
        <w:rPr>
          <w:rStyle w:val="I"/>
          <w:rFonts w:ascii="Trebuchet MS" w:hAnsi="Trebuchet MS"/>
          <w:i w:val="0"/>
        </w:rPr>
        <w:t>ifico</w:t>
      </w:r>
      <w:r>
        <w:rPr>
          <w:rStyle w:val="I"/>
          <w:rFonts w:ascii="Trebuchet MS" w:hAnsi="Trebuchet MS"/>
          <w:i w:val="0"/>
          <w:color w:val="555555"/>
        </w:rPr>
        <w:t> </w:t>
      </w:r>
      <w:r>
        <w:rPr>
          <w:rStyle w:val="I"/>
          <w:rFonts w:ascii="Trebuchet MS" w:hAnsi="Trebuchet MS"/>
          <w:i w:val="0"/>
          <w:color w:val="103F85"/>
        </w:rPr>
        <w:fldChar w:fldCharType="begin"/>
      </w:r>
      <w:r>
        <w:rPr>
          <w:rStyle w:val="I"/>
          <w:rFonts w:ascii="Trebuchet MS" w:hAnsi="Trebuchet MS"/>
          <w:i w:val="0"/>
          <w:color w:val="103F85"/>
        </w:rPr>
        <w:instrText xml:space="preserve"> HYPERLINK "https://tools.google.com/dlpage/gaoptout" </w:instrText>
      </w:r>
      <w:r>
        <w:rPr>
          <w:rStyle w:val="I"/>
          <w:rFonts w:ascii="Trebuchet MS" w:hAnsi="Trebuchet MS"/>
          <w:i w:val="0"/>
          <w:color w:val="103F85"/>
        </w:rPr>
        <w:fldChar w:fldCharType="separate"/>
      </w:r>
      <w:r>
        <w:rPr>
          <w:rStyle w:val="I"/>
          <w:rFonts w:ascii="Trebuchet MS" w:hAnsi="Trebuchet MS"/>
          <w:i w:val="0"/>
          <w:color w:val="103F85"/>
        </w:rPr>
        <w:t>plug-in</w:t>
      </w:r>
      <w:r>
        <w:rPr>
          <w:rStyle w:val="I"/>
          <w:rFonts w:ascii="Trebuchet MS" w:hAnsi="Trebuchet MS"/>
          <w:i w:val="0"/>
          <w:color w:val="103F85"/>
        </w:rPr>
        <w:fldChar w:fldCharType="end"/>
      </w:r>
      <w:r>
        <w:rPr>
          <w:rStyle w:val="I"/>
          <w:rFonts w:ascii="Trebuchet MS" w:hAnsi="Trebuchet MS"/>
          <w:i w:val="0"/>
          <w:color w:val="555555"/>
        </w:rPr>
        <w:t> </w:t>
      </w:r>
      <w:r>
        <w:rPr>
          <w:rStyle w:val="I"/>
          <w:rFonts w:ascii="Trebuchet MS" w:hAnsi="Trebuchet MS"/>
          <w:i w:val="0"/>
        </w:rPr>
        <w:t>del browser.</w:t>
      </w: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olor w:val="555555"/>
        </w:rPr>
      </w:pPr>
      <w:r>
        <w:rPr>
          <w:rStyle w:val="I"/>
          <w:rFonts w:ascii="Trebuchet MS" w:hAnsi="Trebuchet MS"/>
          <w:i w:val="0"/>
        </w:rPr>
        <w:lastRenderedPageBreak/>
        <w:t xml:space="preserve">Per avere informazioni sui cookie archiviati sul proprio terminale e disattivarli singolarmente si rinvia al </w:t>
      </w:r>
      <w:proofErr w:type="spellStart"/>
      <w:r>
        <w:rPr>
          <w:rStyle w:val="I"/>
          <w:rFonts w:ascii="Trebuchet MS" w:hAnsi="Trebuchet MS"/>
          <w:i w:val="0"/>
        </w:rPr>
        <w:t>link:</w:t>
      </w:r>
      <w:r>
        <w:rPr>
          <w:rStyle w:val="I"/>
          <w:rFonts w:ascii="Trebuchet MS" w:hAnsi="Trebuchet MS"/>
          <w:i w:val="0"/>
          <w:color w:val="103F85"/>
        </w:rPr>
        <w:fldChar w:fldCharType="begin"/>
      </w:r>
      <w:r>
        <w:rPr>
          <w:rStyle w:val="I"/>
          <w:rFonts w:ascii="Trebuchet MS" w:hAnsi="Trebuchet MS"/>
          <w:i w:val="0"/>
          <w:color w:val="103F85"/>
        </w:rPr>
        <w:instrText xml:space="preserve"> HYPERLINK "http://www.youronlinechoices.com/it/le-tue-sce</w:instrText>
      </w:r>
      <w:r>
        <w:rPr>
          <w:rStyle w:val="I"/>
          <w:rFonts w:ascii="Trebuchet MS" w:hAnsi="Trebuchet MS"/>
          <w:i w:val="0"/>
          <w:color w:val="103F85"/>
        </w:rPr>
        <w:instrText xml:space="preserve">lte" </w:instrText>
      </w:r>
      <w:r>
        <w:rPr>
          <w:rStyle w:val="I"/>
          <w:rFonts w:ascii="Trebuchet MS" w:hAnsi="Trebuchet MS"/>
          <w:i w:val="0"/>
          <w:color w:val="103F85"/>
        </w:rPr>
        <w:fldChar w:fldCharType="separate"/>
      </w:r>
      <w:r>
        <w:rPr>
          <w:rStyle w:val="I"/>
          <w:rFonts w:ascii="Trebuchet MS" w:hAnsi="Trebuchet MS"/>
          <w:i w:val="0"/>
          <w:color w:val="103F85"/>
        </w:rPr>
        <w:t>http</w:t>
      </w:r>
      <w:proofErr w:type="spellEnd"/>
      <w:r>
        <w:rPr>
          <w:rStyle w:val="I"/>
          <w:rFonts w:ascii="Trebuchet MS" w:hAnsi="Trebuchet MS"/>
          <w:i w:val="0"/>
          <w:color w:val="103F85"/>
        </w:rPr>
        <w:t>://www.youronlinechoices.com/it/le-tue-scelte</w:t>
      </w:r>
      <w:r>
        <w:rPr>
          <w:rStyle w:val="I"/>
          <w:rFonts w:ascii="Trebuchet MS" w:hAnsi="Trebuchet MS"/>
          <w:i w:val="0"/>
          <w:color w:val="103F85"/>
        </w:rPr>
        <w:fldChar w:fldCharType="end"/>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olor w:val="555555"/>
          <w:sz w:val="26"/>
        </w:rPr>
      </w:pPr>
    </w:p>
    <w:p w:rsidR="001F1B9D" w:rsidRDefault="00F76A2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b/>
          <w:color w:val="555555"/>
          <w:sz w:val="26"/>
        </w:rPr>
      </w:pPr>
      <w:r>
        <w:rPr>
          <w:rStyle w:val="I"/>
          <w:rFonts w:ascii="Trebuchet MS" w:hAnsi="Trebuchet MS"/>
          <w:b/>
          <w:i w:val="0"/>
          <w:color w:val="555555"/>
          <w:sz w:val="26"/>
          <w:shd w:val="clear" w:color="auto" w:fill="FFFFFF"/>
        </w:rPr>
        <w:t>Plugin Social Network</w:t>
      </w:r>
    </w:p>
    <w:p w:rsidR="001F1B9D" w:rsidRDefault="00F76A2A">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sz w:val="22"/>
        </w:rPr>
      </w:pPr>
      <w:r>
        <w:rPr>
          <w:rStyle w:val="I"/>
          <w:rFonts w:ascii="Trebuchet MS" w:hAnsi="Trebuchet MS"/>
          <w:i w:val="0"/>
          <w:sz w:val="22"/>
        </w:rPr>
        <w:t xml:space="preserve">Il sito </w:t>
      </w:r>
      <w:r>
        <w:rPr>
          <w:rStyle w:val="I"/>
          <w:rFonts w:ascii="Trebuchet MS" w:hAnsi="Trebuchet MS"/>
          <w:i w:val="0"/>
          <w:sz w:val="22"/>
        </w:rPr>
        <w:t>www.camilliani.org/la-visione-e-la-missione-di-cadis-camillian-disaster-service-international</w:t>
      </w:r>
      <w:r>
        <w:rPr>
          <w:rStyle w:val="I"/>
          <w:rFonts w:ascii="Trebuchet MS" w:hAnsi="Trebuchet MS"/>
          <w:i w:val="0"/>
          <w:color w:val="FF0000"/>
          <w:sz w:val="22"/>
        </w:rPr>
        <w:t xml:space="preserve"> </w:t>
      </w:r>
      <w:r>
        <w:rPr>
          <w:rStyle w:val="I"/>
          <w:rFonts w:ascii="Trebuchet MS" w:hAnsi="Trebuchet MS"/>
          <w:i w:val="0"/>
          <w:sz w:val="22"/>
        </w:rPr>
        <w:t>incorpora anche plugin e/o comandi per i social network, al fine di consentire una facile condivisione dei contenuti sui vostri social network preferiti. Tali plu</w:t>
      </w:r>
      <w:r>
        <w:rPr>
          <w:rStyle w:val="I"/>
          <w:rFonts w:ascii="Trebuchet MS" w:hAnsi="Trebuchet MS"/>
          <w:i w:val="0"/>
          <w:sz w:val="22"/>
        </w:rPr>
        <w:t>gin sono programmati in modo da non impostare alcun cookie all'accesso della pagina, per salvaguardare la privacy degli utenti. Eventualmente i cookie vengono impostati, se così previsto dai social network, solo quando l'utente fa effettivo e volontario us</w:t>
      </w:r>
      <w:r>
        <w:rPr>
          <w:rStyle w:val="I"/>
          <w:rFonts w:ascii="Trebuchet MS" w:hAnsi="Trebuchet MS"/>
          <w:i w:val="0"/>
          <w:sz w:val="22"/>
        </w:rPr>
        <w:t>o del plugin. Si tenga presente che se l'utente naviga essendo loggato nel social network allora ha già acconsentito all'uso dei cookie veicolati tramite questo sito al momento dell'iscrizione al social network.</w:t>
      </w:r>
    </w:p>
    <w:p w:rsidR="001F1B9D" w:rsidRDefault="00F76A2A">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sz w:val="22"/>
        </w:rPr>
      </w:pPr>
      <w:r>
        <w:rPr>
          <w:rStyle w:val="I"/>
          <w:rFonts w:ascii="Trebuchet MS" w:hAnsi="Trebuchet MS"/>
          <w:i w:val="0"/>
          <w:sz w:val="22"/>
        </w:rPr>
        <w:t>La raccolta e l'uso delle informazioni otten</w:t>
      </w:r>
      <w:r>
        <w:rPr>
          <w:rStyle w:val="I"/>
          <w:rFonts w:ascii="Trebuchet MS" w:hAnsi="Trebuchet MS"/>
          <w:i w:val="0"/>
          <w:sz w:val="22"/>
        </w:rPr>
        <w:t>ute a mezzo del plugin sono regolati dalle rispettive informative privacy dei social network, alle quali si prega di fare riferimento.</w:t>
      </w:r>
    </w:p>
    <w:p w:rsidR="001F1B9D" w:rsidRDefault="001F1B9D">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olor w:val="555555"/>
          <w:sz w:val="26"/>
        </w:rPr>
      </w:pPr>
    </w:p>
    <w:p w:rsidR="001F1B9D" w:rsidRDefault="00F76A2A">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rebuchet MS" w:hAnsi="Trebuchet MS"/>
          <w:color w:val="757575"/>
          <w:lang w:val="en-US" w:eastAsia="en-US"/>
        </w:rPr>
      </w:pPr>
      <w:r>
        <w:rPr>
          <w:rStyle w:val="I"/>
          <w:rFonts w:ascii="Trebuchet MS" w:hAnsi="Trebuchet MS"/>
          <w:i w:val="0"/>
          <w:color w:val="757575"/>
          <w:lang w:val="en-US" w:eastAsia="en-US"/>
        </w:rPr>
        <w:t>-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HYPERLINK "https://www.facebook.com/about/privacy/"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Facebook</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 -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HYPERLINK "https://www.facebook.com/help/cookies/</w:instrText>
      </w:r>
      <w:r>
        <w:rPr>
          <w:rStyle w:val="Collegamentoipertestuale"/>
          <w:rFonts w:ascii="Trebuchet MS" w:hAnsi="Trebuchet MS"/>
          <w:color w:val="3498DB"/>
          <w:lang w:val="en-US" w:eastAsia="en-US"/>
        </w:rPr>
        <w:instrText xml:space="preserve">"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 xml:space="preserve">link </w:t>
      </w:r>
      <w:proofErr w:type="spellStart"/>
      <w:r>
        <w:rPr>
          <w:rStyle w:val="Collegamentoipertestuale"/>
          <w:rFonts w:ascii="Trebuchet MS" w:hAnsi="Trebuchet MS"/>
          <w:color w:val="3498DB"/>
          <w:lang w:val="en-US" w:eastAsia="en-US"/>
        </w:rPr>
        <w:t>informativa</w:t>
      </w:r>
      <w:proofErr w:type="spellEnd"/>
      <w:r>
        <w:rPr>
          <w:rStyle w:val="Collegamentoipertestuale"/>
          <w:rFonts w:ascii="Trebuchet MS" w:hAnsi="Trebuchet MS"/>
          <w:color w:val="3498DB"/>
          <w:lang w:val="en-US" w:eastAsia="en-US"/>
        </w:rPr>
        <w:t xml:space="preserve"> cookie</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w:t>
      </w:r>
      <w:r>
        <w:rPr>
          <w:rStyle w:val="Collegamentoipertestuale"/>
          <w:rFonts w:ascii="Trebuchet MS" w:hAnsi="Trebuchet MS"/>
          <w:color w:val="757575"/>
          <w:u w:val="none"/>
          <w:lang w:val="en-US" w:eastAsia="en-US"/>
        </w:rPr>
        <w:br/>
        <w:t>-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HYPERLINK "https://twitter.com/privacy?lang=it"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Twitter</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 -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HYPERLINK "https://support.twitter.com/articles/20170519-uso-dei-cookie-e-di-altre-tecnologie-simili-da-parte-di-twitter"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 xml:space="preserve">link </w:t>
      </w:r>
      <w:proofErr w:type="spellStart"/>
      <w:r>
        <w:rPr>
          <w:rStyle w:val="Collegamentoipertestuale"/>
          <w:rFonts w:ascii="Trebuchet MS" w:hAnsi="Trebuchet MS"/>
          <w:color w:val="3498DB"/>
          <w:lang w:val="en-US" w:eastAsia="en-US"/>
        </w:rPr>
        <w:t>informativa</w:t>
      </w:r>
      <w:proofErr w:type="spellEnd"/>
      <w:r>
        <w:rPr>
          <w:rStyle w:val="Collegamentoipertestuale"/>
          <w:rFonts w:ascii="Trebuchet MS" w:hAnsi="Trebuchet MS"/>
          <w:color w:val="3498DB"/>
          <w:lang w:val="en-US" w:eastAsia="en-US"/>
        </w:rPr>
        <w:t xml:space="preserve"> cookie</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w:t>
      </w:r>
      <w:r>
        <w:rPr>
          <w:rStyle w:val="Collegamentoipertestuale"/>
          <w:rFonts w:ascii="Trebuchet MS" w:hAnsi="Trebuchet MS"/>
          <w:color w:val="757575"/>
          <w:u w:val="none"/>
          <w:lang w:val="en-US" w:eastAsia="en-US"/>
        </w:rPr>
        <w:br/>
        <w:t>-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w:instrText>
      </w:r>
      <w:r>
        <w:rPr>
          <w:rStyle w:val="Collegamentoipertestuale"/>
          <w:rFonts w:ascii="Trebuchet MS" w:hAnsi="Trebuchet MS"/>
          <w:color w:val="3498DB"/>
          <w:lang w:val="en-US" w:eastAsia="en-US"/>
        </w:rPr>
        <w:instrText xml:space="preserve">NK "https://www.linkedin.com/legal/privacy-policy"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LinkedIn</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 -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HYPERLINK "https://www.linkedin.com/legal/cookie-policy"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 xml:space="preserve">link </w:t>
      </w:r>
      <w:proofErr w:type="spellStart"/>
      <w:r>
        <w:rPr>
          <w:rStyle w:val="Collegamentoipertestuale"/>
          <w:rFonts w:ascii="Trebuchet MS" w:hAnsi="Trebuchet MS"/>
          <w:color w:val="3498DB"/>
          <w:lang w:val="en-US" w:eastAsia="en-US"/>
        </w:rPr>
        <w:t>informativa</w:t>
      </w:r>
      <w:proofErr w:type="spellEnd"/>
      <w:r>
        <w:rPr>
          <w:rStyle w:val="Collegamentoipertestuale"/>
          <w:rFonts w:ascii="Trebuchet MS" w:hAnsi="Trebuchet MS"/>
          <w:color w:val="3498DB"/>
          <w:lang w:val="en-US" w:eastAsia="en-US"/>
        </w:rPr>
        <w:t xml:space="preserve"> cookie</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w:t>
      </w:r>
      <w:r>
        <w:rPr>
          <w:rStyle w:val="Collegamentoipertestuale"/>
          <w:rFonts w:ascii="Trebuchet MS" w:hAnsi="Trebuchet MS"/>
          <w:color w:val="757575"/>
          <w:u w:val="none"/>
          <w:lang w:val="en-US" w:eastAsia="en-US"/>
        </w:rPr>
        <w:br/>
        <w:t>-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HYPERLINK "http://www.google.com/intl/it/policies/privacy/"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Google+</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 - (</w:t>
      </w:r>
      <w:r>
        <w:rPr>
          <w:rStyle w:val="Collegamentoipertestuale"/>
          <w:rFonts w:ascii="Trebuchet MS" w:hAnsi="Trebuchet MS"/>
          <w:color w:val="3498DB"/>
          <w:lang w:val="en-US" w:eastAsia="en-US"/>
        </w:rPr>
        <w:fldChar w:fldCharType="begin"/>
      </w:r>
      <w:r>
        <w:rPr>
          <w:rStyle w:val="Collegamentoipertestuale"/>
          <w:rFonts w:ascii="Trebuchet MS" w:hAnsi="Trebuchet MS"/>
          <w:color w:val="3498DB"/>
          <w:lang w:val="en-US" w:eastAsia="en-US"/>
        </w:rPr>
        <w:instrText xml:space="preserve"> HYPERLINK "http://www.google.it/intl/it/policies/technologies/cookies/" </w:instrText>
      </w:r>
      <w:r>
        <w:rPr>
          <w:rStyle w:val="Collegamentoipertestuale"/>
          <w:rFonts w:ascii="Trebuchet MS" w:hAnsi="Trebuchet MS"/>
          <w:color w:val="3498DB"/>
          <w:lang w:val="en-US" w:eastAsia="en-US"/>
        </w:rPr>
        <w:fldChar w:fldCharType="separate"/>
      </w:r>
      <w:r>
        <w:rPr>
          <w:rStyle w:val="Collegamentoipertestuale"/>
          <w:rFonts w:ascii="Trebuchet MS" w:hAnsi="Trebuchet MS"/>
          <w:color w:val="3498DB"/>
          <w:lang w:val="en-US" w:eastAsia="en-US"/>
        </w:rPr>
        <w:t xml:space="preserve">link </w:t>
      </w:r>
      <w:proofErr w:type="spellStart"/>
      <w:r>
        <w:rPr>
          <w:rStyle w:val="Collegamentoipertestuale"/>
          <w:rFonts w:ascii="Trebuchet MS" w:hAnsi="Trebuchet MS"/>
          <w:color w:val="3498DB"/>
          <w:lang w:val="en-US" w:eastAsia="en-US"/>
        </w:rPr>
        <w:t>informativa</w:t>
      </w:r>
      <w:proofErr w:type="spellEnd"/>
      <w:r>
        <w:rPr>
          <w:rStyle w:val="Collegamentoipertestuale"/>
          <w:rFonts w:ascii="Trebuchet MS" w:hAnsi="Trebuchet MS"/>
          <w:color w:val="3498DB"/>
          <w:lang w:val="en-US" w:eastAsia="en-US"/>
        </w:rPr>
        <w:t xml:space="preserve"> cookie</w:t>
      </w:r>
      <w:r>
        <w:rPr>
          <w:rStyle w:val="Collegamentoipertestuale"/>
          <w:rFonts w:ascii="Trebuchet MS" w:hAnsi="Trebuchet MS"/>
          <w:color w:val="3498DB"/>
          <w:lang w:val="en-US" w:eastAsia="en-US"/>
        </w:rPr>
        <w:fldChar w:fldCharType="end"/>
      </w:r>
      <w:r>
        <w:rPr>
          <w:rStyle w:val="Collegamentoipertestuale"/>
          <w:rFonts w:ascii="Trebuchet MS" w:hAnsi="Trebuchet MS"/>
          <w:color w:val="757575"/>
          <w:u w:val="none"/>
          <w:lang w:val="en-US" w:eastAsia="en-US"/>
        </w:rPr>
        <w:t>). </w:t>
      </w: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olor w:val="555555"/>
          <w:sz w:val="26"/>
        </w:rPr>
      </w:pPr>
      <w:r>
        <w:rPr>
          <w:rStyle w:val="Collegamentoipertestuale"/>
          <w:rFonts w:ascii="Trebuchet MS" w:hAnsi="Trebuchet MS"/>
          <w:color w:val="555555"/>
          <w:sz w:val="26"/>
          <w:u w:val="none"/>
        </w:rPr>
        <w:br/>
      </w:r>
      <w:r>
        <w:rPr>
          <w:rStyle w:val="Collegamentoipertestuale"/>
          <w:rFonts w:ascii="Trebuchet MS" w:hAnsi="Trebuchet MS"/>
          <w:color w:val="555555"/>
          <w:sz w:val="26"/>
          <w:u w:val="none"/>
        </w:rPr>
        <w:br/>
      </w:r>
      <w:r>
        <w:rPr>
          <w:rStyle w:val="Collegamentoipertestuale"/>
          <w:rFonts w:ascii="Trebuchet MS" w:hAnsi="Trebuchet MS"/>
          <w:color w:val="auto"/>
          <w:u w:val="none"/>
        </w:rPr>
        <w:t>La presente privacy policy può subire modifiche nel tempo – anche connesse a</w:t>
      </w:r>
      <w:r>
        <w:rPr>
          <w:rStyle w:val="Collegamentoipertestuale"/>
          <w:rFonts w:ascii="Trebuchet MS" w:hAnsi="Trebuchet MS"/>
          <w:color w:val="auto"/>
          <w:u w:val="none"/>
        </w:rPr>
        <w:t>ll'eventuale entrata in vigore di nuove normative di settore, all'aggiornamento o erogazione di nuovi servizi ovvero ad intervenute innovazioni tecnologiche – per cui l'utente/visitatore è invitato a consultare periodicamente questa pagina www.camilliani.o</w:t>
      </w:r>
      <w:r>
        <w:rPr>
          <w:rStyle w:val="Collegamentoipertestuale"/>
          <w:rFonts w:ascii="Trebuchet MS" w:hAnsi="Trebuchet MS"/>
          <w:color w:val="auto"/>
          <w:u w:val="none"/>
        </w:rPr>
        <w:t>rg/la-visione-e-la-missione-di-cadis-camillian-disaster-service-international.</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rPr>
      </w:pPr>
      <w:r>
        <w:rPr>
          <w:rStyle w:val="Collegamentoipertestuale"/>
          <w:rFonts w:ascii="Calibri" w:hAnsi="Calibri"/>
          <w:color w:val="auto"/>
          <w:u w:val="none"/>
        </w:rPr>
        <w:t>****************</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rebuchet MS" w:hAnsi="Trebuchet MS"/>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rPr>
      </w:pPr>
      <w:r>
        <w:rPr>
          <w:rStyle w:val="Collegamentoipertestuale"/>
          <w:rFonts w:ascii="Trebuchet MS" w:hAnsi="Trebuchet MS"/>
          <w:color w:val="auto"/>
          <w:u w:val="none"/>
        </w:rPr>
        <w:t xml:space="preserve">Il/I sottoscritto/i </w:t>
      </w:r>
      <w:proofErr w:type="gramStart"/>
      <w:r>
        <w:rPr>
          <w:rStyle w:val="Collegamentoipertestuale"/>
          <w:rFonts w:ascii="Trebuchet MS" w:hAnsi="Trebuchet MS"/>
          <w:color w:val="auto"/>
          <w:u w:val="none"/>
        </w:rPr>
        <w:t>in calce</w:t>
      </w:r>
      <w:proofErr w:type="gramEnd"/>
      <w:r>
        <w:rPr>
          <w:rStyle w:val="Collegamentoipertestuale"/>
          <w:rFonts w:ascii="Trebuchet MS" w:hAnsi="Trebuchet MS"/>
          <w:color w:val="auto"/>
          <w:u w:val="none"/>
        </w:rPr>
        <w:t xml:space="preserve"> identificato/i dichiara di aver ricevuto completa informativa ai sensi dell’art. 13 del Regolamento UE 2016/679 e della </w:t>
      </w:r>
      <w:r>
        <w:rPr>
          <w:rStyle w:val="Collegamentoipertestuale"/>
          <w:rFonts w:ascii="Trebuchet MS" w:hAnsi="Trebuchet MS"/>
          <w:color w:val="auto"/>
          <w:u w:val="none"/>
        </w:rPr>
        <w:t>normativa nazionale in vigore, ed esprime il consenso al trattamento ed alla comunicazione dei propri dati personali con particolare riguardo a quelli cosiddetti particolari nei limiti, per le finalità e per la durata precisati nell’informativa.</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rPr>
      </w:pPr>
    </w:p>
    <w:tbl>
      <w:tblPr>
        <w:tblW w:w="0" w:type="auto"/>
        <w:tblInd w:w="108" w:type="dxa"/>
        <w:tblLayout w:type="fixed"/>
        <w:tblLook w:val="04A0" w:firstRow="1" w:lastRow="0" w:firstColumn="1" w:lastColumn="0" w:noHBand="0" w:noVBand="1"/>
      </w:tblPr>
      <w:tblGrid>
        <w:gridCol w:w="4814"/>
        <w:gridCol w:w="4814"/>
      </w:tblGrid>
      <w:tr w:rsidR="001F1B9D">
        <w:tc>
          <w:tcPr>
            <w:tcW w:w="4814" w:type="dxa"/>
            <w:tcMar>
              <w:top w:w="0" w:type="dxa"/>
              <w:left w:w="108" w:type="dxa"/>
              <w:bottom w:w="0" w:type="dxa"/>
              <w:right w:w="108" w:type="dxa"/>
            </w:tcMar>
          </w:tcPr>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r>
              <w:rPr>
                <w:rStyle w:val="Collegamentoipertestuale"/>
                <w:rFonts w:ascii="Trebuchet MS" w:hAnsi="Trebuchet MS"/>
                <w:color w:val="auto"/>
                <w:u w:val="none"/>
              </w:rPr>
              <w:t>Data</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rPr>
            </w:pPr>
            <w:r>
              <w:rPr>
                <w:rStyle w:val="Collegamentoipertestuale"/>
                <w:rFonts w:ascii="Trebuchet MS" w:hAnsi="Trebuchet MS"/>
                <w:color w:val="auto"/>
                <w:u w:val="none"/>
              </w:rPr>
              <w:t>___</w:t>
            </w:r>
            <w:r>
              <w:rPr>
                <w:rStyle w:val="Collegamentoipertestuale"/>
                <w:rFonts w:ascii="Trebuchet MS" w:hAnsi="Trebuchet MS"/>
                <w:color w:val="auto"/>
                <w:u w:val="none"/>
              </w:rPr>
              <w:t>_______________</w:t>
            </w:r>
          </w:p>
        </w:tc>
        <w:tc>
          <w:tcPr>
            <w:tcW w:w="4814" w:type="dxa"/>
            <w:tcMar>
              <w:top w:w="0" w:type="dxa"/>
              <w:left w:w="108" w:type="dxa"/>
              <w:bottom w:w="0" w:type="dxa"/>
              <w:right w:w="108" w:type="dxa"/>
            </w:tcMar>
          </w:tcPr>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rebuchet MS" w:hAnsi="Trebuchet MS"/>
              </w:rPr>
            </w:pPr>
            <w:r>
              <w:rPr>
                <w:rStyle w:val="Collegamentoipertestuale"/>
                <w:rFonts w:ascii="Calibri" w:hAnsi="Calibri"/>
                <w:color w:val="auto"/>
                <w:u w:val="none"/>
              </w:rPr>
              <w:t xml:space="preserve">                   </w:t>
            </w:r>
            <w:r>
              <w:rPr>
                <w:rStyle w:val="Collegamentoipertestuale"/>
                <w:rFonts w:ascii="Trebuchet MS" w:hAnsi="Trebuchet MS"/>
                <w:color w:val="auto"/>
                <w:u w:val="none"/>
              </w:rPr>
              <w:t xml:space="preserve">      Firma</w:t>
            </w:r>
          </w:p>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rPr>
            </w:pPr>
          </w:p>
          <w:p w:rsidR="001F1B9D" w:rsidRDefault="00F76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rPr>
            </w:pPr>
            <w:r>
              <w:rPr>
                <w:rStyle w:val="Collegamentoipertestuale"/>
                <w:rFonts w:ascii="Calibri" w:hAnsi="Calibri"/>
                <w:color w:val="auto"/>
                <w:u w:val="none"/>
              </w:rPr>
              <w:t xml:space="preserve">                                __________________</w:t>
            </w:r>
          </w:p>
        </w:tc>
      </w:tr>
    </w:tbl>
    <w:p w:rsidR="001F1B9D" w:rsidRDefault="001F1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rPr>
      </w:pPr>
      <w:bookmarkStart w:id="0" w:name="_GoBack"/>
      <w:bookmarkEnd w:id="0"/>
    </w:p>
    <w:sectPr w:rsidR="001F1B9D">
      <w:footerReference w:type="default" r:id="rId11"/>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2A" w:rsidRDefault="00F76A2A">
      <w:r>
        <w:separator/>
      </w:r>
    </w:p>
  </w:endnote>
  <w:endnote w:type="continuationSeparator" w:id="0">
    <w:p w:rsidR="00F76A2A" w:rsidRDefault="00F7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9D" w:rsidRDefault="00F76A2A">
    <w:pPr>
      <w:pStyle w:val="Normal"/>
      <w:widowControl w:val="0"/>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Pr>
        <w:sz w:val="20"/>
      </w:rPr>
      <w:t>#</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Pr>
        <w:sz w:val="20"/>
      </w:rPr>
      <w:t>#</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2A" w:rsidRDefault="00F76A2A">
      <w:r>
        <w:separator/>
      </w:r>
    </w:p>
  </w:footnote>
  <w:footnote w:type="continuationSeparator" w:id="0">
    <w:p w:rsidR="00F76A2A" w:rsidRDefault="00F76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13AECBE"/>
    <w:lvl w:ilvl="0">
      <w:start w:val="1"/>
      <w:numFmt w:val="decimal"/>
      <w:lvlText w:val="%1."/>
      <w:lvlJc w:val="left"/>
      <w:pPr>
        <w:ind w:left="360" w:hanging="360"/>
      </w:pPr>
      <w:rPr>
        <w:rFonts w:ascii="Trebuchet MS" w:hAnsi="Trebuchet MS"/>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CC4C2468"/>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b w:val="0"/>
          <w:i w:val="0"/>
          <w:caps w:val="0"/>
          <w:strike w:val="0"/>
          <w:noProof w:val="0"/>
          <w:vanish w:val="0"/>
          <w:color w:val="auto"/>
          <w:sz w:val="22"/>
          <w:u w:val="none"/>
          <w:shd w:val="clear" w:color="auto" w:fill="auto"/>
          <w:vertAlign w:val="baseline"/>
        </w:rPr>
      </w:lvl>
    </w:lvlOverride>
    <w:lvlOverride w:ilvl="1">
      <w:lvl w:ilvl="1">
        <w:start w:val="1"/>
        <w:numFmt w:val="bullet"/>
        <w:lvlText w:val=""/>
        <w:lvlJc w:val="left"/>
        <w:pPr>
          <w:ind w:left="720" w:hanging="360"/>
        </w:pPr>
        <w:rPr>
          <w:rFonts w:ascii="Symbol" w:hAnsi="Symbol"/>
          <w:b w:val="0"/>
          <w:i w:val="0"/>
          <w:caps w:val="0"/>
          <w:strike w:val="0"/>
          <w:noProof w:val="0"/>
          <w:vanish w:val="0"/>
          <w:color w:val="auto"/>
          <w:sz w:val="22"/>
          <w:u w:val="none"/>
          <w:shd w:val="clear" w:color="auto" w:fill="auto"/>
          <w:vertAlign w:val="baseline"/>
        </w:rPr>
      </w:lvl>
    </w:lvlOverride>
    <w:lvlOverride w:ilvl="2">
      <w:lvl w:ilvl="2">
        <w:start w:val="1"/>
        <w:numFmt w:val="bullet"/>
        <w:lvlText w:val=""/>
        <w:lvlJc w:val="left"/>
        <w:pPr>
          <w:ind w:left="1080" w:hanging="360"/>
        </w:pPr>
        <w:rPr>
          <w:rFonts w:ascii="Symbol" w:hAnsi="Symbol"/>
          <w:b w:val="0"/>
          <w:i w:val="0"/>
          <w:caps w:val="0"/>
          <w:strike w:val="0"/>
          <w:noProof w:val="0"/>
          <w:vanish w:val="0"/>
          <w:color w:val="auto"/>
          <w:sz w:val="22"/>
          <w:u w:val="none"/>
          <w:shd w:val="clear" w:color="auto" w:fill="auto"/>
          <w:vertAlign w:val="baseline"/>
        </w:rPr>
      </w:lvl>
    </w:lvlOverride>
    <w:lvlOverride w:ilvl="3">
      <w:lvl w:ilvl="3">
        <w:start w:val="1"/>
        <w:numFmt w:val="bullet"/>
        <w:lvlText w:val=""/>
        <w:lvlJc w:val="left"/>
        <w:pPr>
          <w:ind w:left="1440" w:hanging="360"/>
        </w:pPr>
        <w:rPr>
          <w:rFonts w:ascii="Symbol" w:hAnsi="Symbol"/>
          <w:b w:val="0"/>
          <w:i w:val="0"/>
          <w:caps w:val="0"/>
          <w:strike w:val="0"/>
          <w:noProof w:val="0"/>
          <w:vanish w:val="0"/>
          <w:color w:val="auto"/>
          <w:sz w:val="22"/>
          <w:u w:val="none"/>
          <w:shd w:val="clear" w:color="auto" w:fill="auto"/>
          <w:vertAlign w:val="baseline"/>
        </w:rPr>
      </w:lvl>
    </w:lvlOverride>
    <w:lvlOverride w:ilvl="4">
      <w:lvl w:ilvl="4">
        <w:start w:val="1"/>
        <w:numFmt w:val="bullet"/>
        <w:lvlText w:val=""/>
        <w:lvlJc w:val="left"/>
        <w:pPr>
          <w:ind w:left="1800" w:hanging="360"/>
        </w:pPr>
        <w:rPr>
          <w:rFonts w:ascii="Symbol" w:hAnsi="Symbol"/>
          <w:b w:val="0"/>
          <w:i w:val="0"/>
          <w:caps w:val="0"/>
          <w:strike w:val="0"/>
          <w:noProof w:val="0"/>
          <w:vanish w:val="0"/>
          <w:color w:val="auto"/>
          <w:sz w:val="22"/>
          <w:u w:val="none"/>
          <w:shd w:val="clear" w:color="auto" w:fill="auto"/>
          <w:vertAlign w:val="baseline"/>
        </w:rPr>
      </w:lvl>
    </w:lvlOverride>
    <w:lvlOverride w:ilvl="5">
      <w:lvl w:ilvl="5">
        <w:start w:val="1"/>
        <w:numFmt w:val="bullet"/>
        <w:lvlText w:val=""/>
        <w:lvlJc w:val="left"/>
        <w:pPr>
          <w:ind w:left="2160" w:hanging="360"/>
        </w:pPr>
        <w:rPr>
          <w:rFonts w:ascii="Symbol" w:hAnsi="Symbol"/>
          <w:b w:val="0"/>
          <w:i w:val="0"/>
          <w:caps w:val="0"/>
          <w:strike w:val="0"/>
          <w:noProof w:val="0"/>
          <w:vanish w:val="0"/>
          <w:color w:val="auto"/>
          <w:sz w:val="22"/>
          <w:u w:val="none"/>
          <w:shd w:val="clear" w:color="auto" w:fill="auto"/>
          <w:vertAlign w:val="baseline"/>
        </w:rPr>
      </w:lvl>
    </w:lvlOverride>
    <w:lvlOverride w:ilvl="6">
      <w:lvl w:ilvl="6">
        <w:start w:val="1"/>
        <w:numFmt w:val="bullet"/>
        <w:lvlText w:val=""/>
        <w:lvlJc w:val="left"/>
        <w:pPr>
          <w:ind w:left="2520" w:hanging="360"/>
        </w:pPr>
        <w:rPr>
          <w:rFonts w:ascii="Symbol" w:hAnsi="Symbol"/>
          <w:b w:val="0"/>
          <w:i w:val="0"/>
          <w:caps w:val="0"/>
          <w:strike w:val="0"/>
          <w:noProof w:val="0"/>
          <w:vanish w:val="0"/>
          <w:color w:val="auto"/>
          <w:sz w:val="22"/>
          <w:u w:val="none"/>
          <w:shd w:val="clear" w:color="auto" w:fill="auto"/>
          <w:vertAlign w:val="baseline"/>
        </w:rPr>
      </w:lvl>
    </w:lvlOverride>
    <w:lvlOverride w:ilvl="7">
      <w:lvl w:ilvl="7">
        <w:start w:val="1"/>
        <w:numFmt w:val="bullet"/>
        <w:lvlText w:val=""/>
        <w:lvlJc w:val="left"/>
        <w:pPr>
          <w:ind w:left="2880" w:hanging="360"/>
        </w:pPr>
        <w:rPr>
          <w:rFonts w:ascii="Symbol" w:hAnsi="Symbol"/>
          <w:b w:val="0"/>
          <w:i w:val="0"/>
          <w:caps w:val="0"/>
          <w:strike w:val="0"/>
          <w:noProof w:val="0"/>
          <w:vanish w:val="0"/>
          <w:color w:val="auto"/>
          <w:sz w:val="22"/>
          <w:u w:val="none"/>
          <w:shd w:val="clear" w:color="auto" w:fill="auto"/>
          <w:vertAlign w:val="baseline"/>
        </w:rPr>
      </w:lvl>
    </w:lvlOverride>
    <w:lvlOverride w:ilvl="8">
      <w:lvl w:ilvl="8">
        <w:start w:val="1"/>
        <w:numFmt w:val="bullet"/>
        <w:lvlText w:val=""/>
        <w:lvlJc w:val="left"/>
        <w:pPr>
          <w:ind w:left="3240" w:hanging="360"/>
        </w:pPr>
        <w:rPr>
          <w:rFonts w:ascii="Symbol" w:hAnsi="Symbol"/>
          <w:b w:val="0"/>
          <w:i w:val="0"/>
          <w:caps w:val="0"/>
          <w:strike w:val="0"/>
          <w:noProof w:val="0"/>
          <w:vanish w:val="0"/>
          <w:color w:val="auto"/>
          <w:sz w:val="22"/>
          <w:u w:val="none"/>
          <w:shd w:val="clear" w:color="auto" w:fill="auto"/>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283"/>
  <w:characterSpacingControl w:val="doNotCompress"/>
  <w:footnotePr>
    <w:footnote w:id="-1"/>
    <w:footnote w:id="0"/>
  </w:footnotePr>
  <w:endnotePr>
    <w:endnote w:id="-1"/>
    <w:endnote w:id="0"/>
  </w:endnotePr>
  <w:compat>
    <w:doNotExpandShiftReturn/>
    <w:alignTablesRowByRow/>
    <w:compatSetting w:name="compatibilityMode" w:uri="http://schemas.microsoft.com/office/word" w:val="12"/>
    <w:compatSetting w:name="useWord2013TrackBottomHyphenation" w:uri="http://schemas.microsoft.com/office/word" w:val="1"/>
  </w:compat>
  <w:rsids>
    <w:rsidRoot w:val="001F1B9D"/>
    <w:rsid w:val="001F1B9D"/>
    <w:rsid w:val="00B20932"/>
    <w:rsid w:val="00F76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F5E7"/>
  <w15:docId w15:val="{948AB884-AD66-4939-B7FA-9077891D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New York" w:hAnsi="New York"/>
      <w:sz w:val="22"/>
    </w:rPr>
  </w:style>
  <w:style w:type="paragraph" w:styleId="Titolo1">
    <w:name w:val="heading 1"/>
    <w:basedOn w:val="Normale"/>
    <w:next w:val="Normale"/>
    <w:uiPriority w:val="9"/>
    <w:qFormat/>
    <w:pPr>
      <w:spacing w:before="240"/>
      <w:outlineLvl w:val="0"/>
    </w:pPr>
    <w:rPr>
      <w:rFonts w:ascii="Times New Roman" w:hAnsi="Times New Roman"/>
      <w:color w:val="2E74B5"/>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Pr>
      <w:rFonts w:ascii="Arial" w:hAnsi="Arial"/>
    </w:rPr>
  </w:style>
  <w:style w:type="paragraph" w:customStyle="1" w:styleId="BODY">
    <w:name w:val="BODY"/>
    <w:basedOn w:val="Normal"/>
  </w:style>
  <w:style w:type="paragraph" w:styleId="Rientrocorpodeltesto">
    <w:name w:val="Body Text Indent"/>
    <w:basedOn w:val="Normale"/>
    <w:pPr>
      <w:ind w:firstLine="397"/>
      <w:jc w:val="both"/>
    </w:pPr>
    <w:rPr>
      <w:rFonts w:ascii="Times" w:hAnsi="Times"/>
    </w:rPr>
  </w:style>
  <w:style w:type="paragraph" w:styleId="Paragrafoelenco">
    <w:name w:val="List Paragraph"/>
    <w:basedOn w:val="Normale"/>
    <w:pPr>
      <w:ind w:left="720"/>
    </w:pPr>
    <w:rPr>
      <w:sz w:val="24"/>
    </w:rPr>
  </w:style>
  <w:style w:type="paragraph" w:customStyle="1" w:styleId="4maiuscolo">
    <w:name w:val="4 maiuscolo"/>
    <w:basedOn w:val="Normale"/>
    <w:pPr>
      <w:jc w:val="both"/>
    </w:pPr>
    <w:rPr>
      <w:rFonts w:ascii="Times" w:hAnsi="Times"/>
      <w:b/>
    </w:rPr>
  </w:style>
  <w:style w:type="paragraph" w:styleId="NormaleWeb">
    <w:name w:val="Normal (Web)"/>
    <w:basedOn w:val="Normale"/>
    <w:pPr>
      <w:spacing w:before="100" w:after="100"/>
    </w:pPr>
    <w:rPr>
      <w:rFonts w:ascii="Times New Roman" w:hAnsi="Times New Roman"/>
      <w:sz w:val="24"/>
    </w:rPr>
  </w:style>
  <w:style w:type="character" w:styleId="Numeroriga">
    <w:name w:val="line number"/>
    <w:basedOn w:val="Carpredefinitoparagrafo"/>
    <w:semiHidden/>
  </w:style>
  <w:style w:type="character" w:styleId="Collegamentoipertestuale">
    <w:name w:val="Hyperlink"/>
    <w:rPr>
      <w:color w:val="0000FF"/>
      <w:u w:val="single"/>
    </w:rPr>
  </w:style>
  <w:style w:type="character" w:customStyle="1" w:styleId="I">
    <w:name w:val="I"/>
    <w:basedOn w:val="Carpredefinitoparagrafo"/>
    <w:rPr>
      <w:i/>
    </w:rPr>
  </w:style>
  <w:style w:type="table" w:styleId="Tabellasemplice1">
    <w:name w:val="Table Simple 1"/>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help/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it/policies/privacy/partn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intl/it_it/policies/technologies/cookies/" TargetMode="External"/><Relationship Id="rId4" Type="http://schemas.openxmlformats.org/officeDocument/2006/relationships/webSettings" Target="webSettings.xml"/><Relationship Id="rId9" Type="http://schemas.openxmlformats.org/officeDocument/2006/relationships/hyperlink" Target="http://www.google.com/intl/it_it/policies/technologie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Tatiana Ferritto</cp:lastModifiedBy>
  <cp:revision>6</cp:revision>
  <dcterms:created xsi:type="dcterms:W3CDTF">2019-03-27T15:48:00Z</dcterms:created>
  <dcterms:modified xsi:type="dcterms:W3CDTF">2019-03-27T16:36:00Z</dcterms:modified>
</cp:coreProperties>
</file>